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2F0" w:rsidRDefault="002B72F0" w:rsidP="002B72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Семинар № 8. Омонимы.</w:t>
      </w:r>
    </w:p>
    <w:p w:rsidR="002B72F0" w:rsidRPr="002B72F0" w:rsidRDefault="002B72F0" w:rsidP="002B72F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B72F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Объясните смысл следующих омонимов: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2B7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барашек, атлас, бокс, вал, валка, гусеница, ерш, зарядка, зуб, ворот, каток, ключ, косяк, лопатка, лук, коса, месяц, наряд, очки, проводник, собачка, узел, шашка, язык.</w:t>
      </w:r>
      <w:proofErr w:type="gramEnd"/>
    </w:p>
    <w:p w:rsidR="002B72F0" w:rsidRDefault="002B72F0" w:rsidP="002B72F0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</w:rPr>
      </w:pPr>
      <w:r w:rsidRPr="002B72F0">
        <w:rPr>
          <w:i/>
          <w:iCs/>
          <w:color w:val="000000"/>
        </w:rPr>
        <w:t>Определите, в каких предложениях слово </w:t>
      </w:r>
      <w:r w:rsidRPr="002B72F0">
        <w:rPr>
          <w:b/>
          <w:bCs/>
          <w:i/>
          <w:iCs/>
          <w:color w:val="000000"/>
        </w:rPr>
        <w:t>образ</w:t>
      </w:r>
      <w:r>
        <w:rPr>
          <w:i/>
          <w:iCs/>
          <w:color w:val="000000"/>
        </w:rPr>
        <w:t> имеет значение: 1. </w:t>
      </w:r>
      <w:r w:rsidRPr="002B72F0">
        <w:rPr>
          <w:i/>
          <w:iCs/>
          <w:color w:val="000000"/>
        </w:rPr>
        <w:t>Тип, характер, созданный писателем, художником, арти</w:t>
      </w:r>
      <w:r>
        <w:rPr>
          <w:i/>
          <w:iCs/>
          <w:color w:val="000000"/>
        </w:rPr>
        <w:t>стом. 2. Внешний вид, облик. 3. </w:t>
      </w:r>
      <w:r w:rsidRPr="002B72F0">
        <w:rPr>
          <w:i/>
          <w:iCs/>
          <w:color w:val="000000"/>
        </w:rPr>
        <w:t>Характер, склад, направление чего-либо. 4. Икона.</w:t>
      </w:r>
    </w:p>
    <w:p w:rsidR="002B72F0" w:rsidRPr="002B72F0" w:rsidRDefault="002B72F0" w:rsidP="002B72F0">
      <w:pPr>
        <w:pStyle w:val="a3"/>
        <w:shd w:val="clear" w:color="auto" w:fill="FFFFFF"/>
        <w:ind w:left="720"/>
        <w:jc w:val="both"/>
        <w:rPr>
          <w:color w:val="000000"/>
        </w:rPr>
      </w:pPr>
      <w:r w:rsidRPr="002B72F0">
        <w:rPr>
          <w:color w:val="000000"/>
        </w:rPr>
        <w:t>1. Император Александр объявил, что он предоставит самим французам выбрать </w:t>
      </w:r>
      <w:r w:rsidRPr="002B72F0">
        <w:rPr>
          <w:i/>
          <w:iCs/>
          <w:color w:val="000000"/>
        </w:rPr>
        <w:t>образ</w:t>
      </w:r>
      <w:r w:rsidRPr="002B72F0">
        <w:rPr>
          <w:color w:val="000000"/>
        </w:rPr>
        <w:t> правления (</w:t>
      </w:r>
      <w:r w:rsidRPr="002B72F0">
        <w:rPr>
          <w:i/>
          <w:iCs/>
          <w:color w:val="000000"/>
        </w:rPr>
        <w:t>Л.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Толстой</w:t>
      </w:r>
      <w:r w:rsidRPr="002B72F0">
        <w:rPr>
          <w:color w:val="000000"/>
        </w:rPr>
        <w:t>). 2. В углу перед тяжелым </w:t>
      </w:r>
      <w:r w:rsidRPr="002B72F0">
        <w:rPr>
          <w:i/>
          <w:iCs/>
          <w:color w:val="000000"/>
        </w:rPr>
        <w:t>образом</w:t>
      </w:r>
      <w:r>
        <w:rPr>
          <w:color w:val="000000"/>
        </w:rPr>
        <w:t> в </w:t>
      </w:r>
      <w:r w:rsidRPr="002B72F0">
        <w:rPr>
          <w:color w:val="000000"/>
        </w:rPr>
        <w:t>серебряном окладе теплилась лампадка (</w:t>
      </w:r>
      <w:r w:rsidRPr="002B72F0">
        <w:rPr>
          <w:i/>
          <w:iCs/>
          <w:color w:val="000000"/>
        </w:rPr>
        <w:t>И.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Тургенев</w:t>
      </w:r>
      <w:r>
        <w:rPr>
          <w:color w:val="000000"/>
        </w:rPr>
        <w:t>). 3. В </w:t>
      </w:r>
      <w:r w:rsidRPr="002B72F0">
        <w:rPr>
          <w:color w:val="000000"/>
        </w:rPr>
        <w:t>этом-то хуторе показывался ча</w:t>
      </w:r>
      <w:r>
        <w:rPr>
          <w:color w:val="000000"/>
        </w:rPr>
        <w:t>сто человек, или лучше дьявол в </w:t>
      </w:r>
      <w:r w:rsidRPr="002B72F0">
        <w:rPr>
          <w:color w:val="000000"/>
        </w:rPr>
        <w:t>человеческом </w:t>
      </w:r>
      <w:r w:rsidRPr="002B72F0">
        <w:rPr>
          <w:i/>
          <w:iCs/>
          <w:color w:val="000000"/>
        </w:rPr>
        <w:t>образе</w:t>
      </w:r>
      <w:r w:rsidRPr="002B72F0">
        <w:rPr>
          <w:color w:val="000000"/>
        </w:rPr>
        <w:t> (</w:t>
      </w:r>
      <w:r w:rsidRPr="002B72F0">
        <w:rPr>
          <w:i/>
          <w:iCs/>
          <w:color w:val="000000"/>
        </w:rPr>
        <w:t>Н.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Гоголь</w:t>
      </w:r>
      <w:r w:rsidRPr="002B72F0">
        <w:rPr>
          <w:color w:val="000000"/>
        </w:rPr>
        <w:t>). 4. Я влюблен в </w:t>
      </w:r>
      <w:r w:rsidRPr="002B72F0">
        <w:rPr>
          <w:i/>
          <w:iCs/>
          <w:color w:val="000000"/>
        </w:rPr>
        <w:t>образ</w:t>
      </w:r>
      <w:r w:rsidRPr="002B72F0">
        <w:rPr>
          <w:color w:val="000000"/>
        </w:rPr>
        <w:t> Татьяны, я очарован стихами Пушкина и пишу на них музыку, потому что меня к этому тянет</w:t>
      </w:r>
      <w:r w:rsidRPr="002B72F0">
        <w:rPr>
          <w:i/>
          <w:iCs/>
          <w:color w:val="000000"/>
        </w:rPr>
        <w:t> (П.</w:t>
      </w:r>
      <w:r>
        <w:rPr>
          <w:i/>
          <w:iCs/>
          <w:color w:val="000000"/>
        </w:rPr>
        <w:t> Чайковский</w:t>
      </w:r>
      <w:r w:rsidRPr="002B72F0">
        <w:rPr>
          <w:i/>
          <w:iCs/>
          <w:color w:val="000000"/>
        </w:rPr>
        <w:t>)</w:t>
      </w:r>
      <w:r w:rsidRPr="002B72F0">
        <w:rPr>
          <w:color w:val="000000"/>
        </w:rPr>
        <w:t>.</w:t>
      </w:r>
    </w:p>
    <w:p w:rsidR="002B72F0" w:rsidRPr="002B72F0" w:rsidRDefault="002B72F0" w:rsidP="002B72F0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</w:rPr>
      </w:pPr>
      <w:r w:rsidRPr="002B72F0">
        <w:rPr>
          <w:i/>
          <w:iCs/>
          <w:color w:val="000000"/>
        </w:rPr>
        <w:t>Какие значения выделенного слова вам известны?</w:t>
      </w:r>
    </w:p>
    <w:p w:rsidR="002B72F0" w:rsidRPr="002B72F0" w:rsidRDefault="002B72F0" w:rsidP="002B72F0">
      <w:pPr>
        <w:pStyle w:val="a3"/>
        <w:shd w:val="clear" w:color="auto" w:fill="FFFFFF"/>
        <w:ind w:left="720"/>
        <w:jc w:val="both"/>
        <w:rPr>
          <w:color w:val="000000"/>
        </w:rPr>
      </w:pPr>
      <w:r w:rsidRPr="002B72F0">
        <w:rPr>
          <w:i/>
          <w:iCs/>
          <w:color w:val="000000"/>
        </w:rPr>
        <w:t>Вид</w:t>
      </w:r>
      <w:r w:rsidRPr="002B72F0">
        <w:rPr>
          <w:color w:val="000000"/>
        </w:rPr>
        <w:t> глагола в школьной практике обычно определяют по вопросам «что делать?» и «что сделать</w:t>
      </w:r>
      <w:r w:rsidRPr="002B72F0">
        <w:rPr>
          <w:i/>
          <w:iCs/>
          <w:color w:val="000000"/>
        </w:rPr>
        <w:t>?»</w:t>
      </w:r>
      <w:r w:rsidRPr="002B72F0">
        <w:rPr>
          <w:color w:val="000000"/>
        </w:rPr>
        <w:t> Люблю тебя, Петра творенье, люблю твой строгий, стройный </w:t>
      </w:r>
      <w:r w:rsidRPr="002B72F0">
        <w:rPr>
          <w:i/>
          <w:iCs/>
          <w:color w:val="000000"/>
        </w:rPr>
        <w:t>вид</w:t>
      </w:r>
      <w:r w:rsidRPr="002B72F0">
        <w:rPr>
          <w:color w:val="000000"/>
        </w:rPr>
        <w:t> (</w:t>
      </w:r>
      <w:r w:rsidRPr="002B72F0">
        <w:rPr>
          <w:i/>
          <w:iCs/>
          <w:color w:val="000000"/>
        </w:rPr>
        <w:t>А.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Пушкин)</w:t>
      </w:r>
      <w:r w:rsidRPr="002B72F0">
        <w:rPr>
          <w:color w:val="000000"/>
        </w:rPr>
        <w:t>. 2. </w:t>
      </w:r>
      <w:r w:rsidRPr="002B72F0">
        <w:rPr>
          <w:i/>
          <w:iCs/>
          <w:color w:val="000000"/>
        </w:rPr>
        <w:t>Залог</w:t>
      </w:r>
      <w:r w:rsidRPr="002B72F0">
        <w:rPr>
          <w:color w:val="000000"/>
        </w:rPr>
        <w:t> – грамматическая категория глагола, отражающая соотношение между субъектом, действием и объектом. Она была уверена, что я ей привезу из Парижа под </w:t>
      </w:r>
      <w:r w:rsidRPr="002B72F0">
        <w:rPr>
          <w:i/>
          <w:iCs/>
          <w:color w:val="000000"/>
        </w:rPr>
        <w:t>залог</w:t>
      </w:r>
      <w:r w:rsidRPr="002B72F0">
        <w:rPr>
          <w:color w:val="000000"/>
        </w:rPr>
        <w:t> ее бриллиантов две тысячи гульденов (</w:t>
      </w:r>
      <w:r w:rsidRPr="002B72F0">
        <w:rPr>
          <w:i/>
          <w:iCs/>
          <w:color w:val="000000"/>
        </w:rPr>
        <w:t>Ф.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Достоевский</w:t>
      </w:r>
      <w:r w:rsidRPr="002B72F0">
        <w:rPr>
          <w:color w:val="000000"/>
        </w:rPr>
        <w:t>). 3. На днях мы изучали </w:t>
      </w:r>
      <w:r w:rsidRPr="002B72F0">
        <w:rPr>
          <w:i/>
          <w:iCs/>
          <w:color w:val="000000"/>
        </w:rPr>
        <w:t>наречие</w:t>
      </w:r>
      <w:r w:rsidRPr="002B72F0">
        <w:rPr>
          <w:color w:val="000000"/>
        </w:rPr>
        <w:t xml:space="preserve">. </w:t>
      </w:r>
      <w:proofErr w:type="spellStart"/>
      <w:r w:rsidRPr="002B72F0">
        <w:rPr>
          <w:color w:val="000000"/>
        </w:rPr>
        <w:t>Южновеликорусское</w:t>
      </w:r>
      <w:proofErr w:type="spellEnd"/>
      <w:r w:rsidRPr="002B72F0">
        <w:rPr>
          <w:color w:val="000000"/>
        </w:rPr>
        <w:t> </w:t>
      </w:r>
      <w:r w:rsidRPr="002B72F0">
        <w:rPr>
          <w:i/>
          <w:iCs/>
          <w:color w:val="000000"/>
        </w:rPr>
        <w:t>наречие</w:t>
      </w:r>
      <w:r w:rsidRPr="002B72F0">
        <w:rPr>
          <w:color w:val="000000"/>
        </w:rPr>
        <w:t> имеет ряд фонетических особенностей. 4. Он же всякий день, рано поутру, ходит с ружьем на </w:t>
      </w:r>
      <w:r w:rsidRPr="002B72F0">
        <w:rPr>
          <w:i/>
          <w:iCs/>
          <w:color w:val="000000"/>
        </w:rPr>
        <w:t>охоту</w:t>
      </w:r>
      <w:r w:rsidRPr="002B72F0">
        <w:rPr>
          <w:color w:val="000000"/>
        </w:rPr>
        <w:t> </w:t>
      </w:r>
      <w:r w:rsidRPr="002B72F0">
        <w:rPr>
          <w:i/>
          <w:iCs/>
          <w:color w:val="000000"/>
        </w:rPr>
        <w:t>(А.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Пушкин)</w:t>
      </w:r>
      <w:r w:rsidRPr="002B72F0">
        <w:rPr>
          <w:color w:val="000000"/>
        </w:rPr>
        <w:t>. Что за </w:t>
      </w:r>
      <w:r w:rsidRPr="002B72F0">
        <w:rPr>
          <w:i/>
          <w:iCs/>
          <w:color w:val="000000"/>
        </w:rPr>
        <w:t>охота</w:t>
      </w:r>
      <w:r w:rsidRPr="002B72F0">
        <w:rPr>
          <w:color w:val="000000"/>
        </w:rPr>
        <w:t> спорить? Ведь никогда один не убедит другого </w:t>
      </w:r>
      <w:r w:rsidRPr="002B72F0">
        <w:rPr>
          <w:i/>
          <w:iCs/>
          <w:color w:val="000000"/>
        </w:rPr>
        <w:t>(Л.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Толстой)</w:t>
      </w:r>
      <w:r w:rsidRPr="002B72F0">
        <w:rPr>
          <w:color w:val="000000"/>
        </w:rPr>
        <w:t>. 5. Слух обо мне пройдет по всей Руси велик</w:t>
      </w:r>
      <w:r>
        <w:rPr>
          <w:color w:val="000000"/>
        </w:rPr>
        <w:t xml:space="preserve">ой, и назовет </w:t>
      </w:r>
      <w:proofErr w:type="gramStart"/>
      <w:r>
        <w:rPr>
          <w:color w:val="000000"/>
        </w:rPr>
        <w:t>меня всяк</w:t>
      </w:r>
      <w:proofErr w:type="gramEnd"/>
      <w:r>
        <w:rPr>
          <w:color w:val="000000"/>
        </w:rPr>
        <w:t xml:space="preserve"> сущий в </w:t>
      </w:r>
      <w:r w:rsidRPr="002B72F0">
        <w:rPr>
          <w:color w:val="000000"/>
        </w:rPr>
        <w:t>ней </w:t>
      </w:r>
      <w:r w:rsidRPr="002B72F0">
        <w:rPr>
          <w:i/>
          <w:iCs/>
          <w:color w:val="000000"/>
        </w:rPr>
        <w:t>язык</w:t>
      </w:r>
      <w:r w:rsidRPr="002B72F0">
        <w:rPr>
          <w:color w:val="000000"/>
        </w:rPr>
        <w:t>... </w:t>
      </w:r>
      <w:r w:rsidRPr="002B72F0">
        <w:rPr>
          <w:i/>
          <w:iCs/>
          <w:color w:val="000000"/>
        </w:rPr>
        <w:t>(А.</w:t>
      </w:r>
      <w:r>
        <w:rPr>
          <w:i/>
          <w:iCs/>
          <w:color w:val="000000"/>
        </w:rPr>
        <w:t> </w:t>
      </w:r>
      <w:r w:rsidRPr="002B72F0">
        <w:rPr>
          <w:i/>
          <w:iCs/>
          <w:color w:val="000000"/>
        </w:rPr>
        <w:t>Пушкин)</w:t>
      </w:r>
      <w:r w:rsidRPr="002B72F0">
        <w:rPr>
          <w:color w:val="000000"/>
        </w:rPr>
        <w:t> Берегите наш </w:t>
      </w:r>
      <w:r w:rsidRPr="002B72F0">
        <w:rPr>
          <w:i/>
          <w:iCs/>
          <w:color w:val="000000"/>
        </w:rPr>
        <w:t>язык</w:t>
      </w:r>
      <w:r w:rsidRPr="002B72F0">
        <w:rPr>
          <w:color w:val="000000"/>
        </w:rPr>
        <w:t>, наш прекрасный русский </w:t>
      </w:r>
      <w:r w:rsidRPr="002B72F0">
        <w:rPr>
          <w:i/>
          <w:iCs/>
          <w:color w:val="000000"/>
        </w:rPr>
        <w:t>язык</w:t>
      </w:r>
      <w:r w:rsidRPr="002B72F0">
        <w:rPr>
          <w:color w:val="000000"/>
        </w:rPr>
        <w:t>, этот клад, это достояние, переданное нам нашими предшественниками </w:t>
      </w:r>
      <w:r w:rsidRPr="002B72F0">
        <w:rPr>
          <w:i/>
          <w:iCs/>
          <w:color w:val="000000"/>
        </w:rPr>
        <w:t>(И.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Тургенев)</w:t>
      </w:r>
      <w:r w:rsidRPr="002B72F0">
        <w:rPr>
          <w:color w:val="000000"/>
        </w:rPr>
        <w:t>.</w:t>
      </w:r>
    </w:p>
    <w:p w:rsidR="002B72F0" w:rsidRPr="002B72F0" w:rsidRDefault="002B72F0" w:rsidP="002B72F0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</w:rPr>
      </w:pPr>
      <w:r w:rsidRPr="002B72F0">
        <w:rPr>
          <w:i/>
          <w:iCs/>
          <w:color w:val="000000"/>
        </w:rPr>
        <w:t>Подберите однокоренные слова к существительному </w:t>
      </w:r>
      <w:r w:rsidRPr="002B72F0">
        <w:rPr>
          <w:b/>
          <w:bCs/>
          <w:i/>
          <w:iCs/>
          <w:color w:val="000000"/>
        </w:rPr>
        <w:t>двор</w:t>
      </w:r>
      <w:r w:rsidRPr="002B72F0">
        <w:rPr>
          <w:i/>
          <w:iCs/>
          <w:color w:val="000000"/>
        </w:rPr>
        <w:t> в значении «участок земли при доме» (образец:</w:t>
      </w:r>
      <w:r w:rsidRPr="002B72F0">
        <w:rPr>
          <w:color w:val="000000"/>
        </w:rPr>
        <w:t> </w:t>
      </w:r>
      <w:r w:rsidRPr="002B72F0">
        <w:rPr>
          <w:i/>
          <w:iCs/>
          <w:color w:val="000000"/>
        </w:rPr>
        <w:t>двор – дворик)</w:t>
      </w:r>
      <w:r w:rsidRPr="002B72F0">
        <w:rPr>
          <w:color w:val="000000"/>
        </w:rPr>
        <w:t>;</w:t>
      </w:r>
      <w:r w:rsidRPr="002B72F0">
        <w:rPr>
          <w:i/>
          <w:iCs/>
          <w:color w:val="000000"/>
        </w:rPr>
        <w:t> монарх и приближенные к нему лица (образец: двор – дворец</w:t>
      </w:r>
      <w:r w:rsidRPr="002B72F0">
        <w:rPr>
          <w:color w:val="000000"/>
        </w:rPr>
        <w:t>).</w:t>
      </w:r>
    </w:p>
    <w:p w:rsidR="002B72F0" w:rsidRPr="002B72F0" w:rsidRDefault="002B72F0" w:rsidP="002B72F0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</w:rPr>
      </w:pPr>
      <w:proofErr w:type="gramStart"/>
      <w:r w:rsidRPr="002B72F0">
        <w:rPr>
          <w:i/>
          <w:iCs/>
          <w:color w:val="000000"/>
        </w:rPr>
        <w:t>Подберите однокоренные слова к существительному </w:t>
      </w:r>
      <w:r w:rsidRPr="002B72F0">
        <w:rPr>
          <w:b/>
          <w:bCs/>
          <w:i/>
          <w:iCs/>
          <w:color w:val="000000"/>
        </w:rPr>
        <w:t>мир</w:t>
      </w:r>
      <w:r w:rsidRPr="002B72F0">
        <w:rPr>
          <w:i/>
          <w:iCs/>
          <w:color w:val="000000"/>
        </w:rPr>
        <w:t> в значении «Земля» (образец: мир – мироздание); «отсутствие войны, согласие» (образец: мир – мирить).</w:t>
      </w:r>
      <w:proofErr w:type="gramEnd"/>
    </w:p>
    <w:p w:rsidR="002B72F0" w:rsidRPr="002B72F0" w:rsidRDefault="002B72F0" w:rsidP="002B72F0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</w:rPr>
      </w:pPr>
      <w:r w:rsidRPr="002B72F0">
        <w:rPr>
          <w:i/>
          <w:iCs/>
          <w:color w:val="000000"/>
        </w:rPr>
        <w:t>Определите значения выделенных слов.</w:t>
      </w:r>
    </w:p>
    <w:p w:rsidR="002B72F0" w:rsidRPr="002B72F0" w:rsidRDefault="002B72F0" w:rsidP="002B72F0">
      <w:pPr>
        <w:pStyle w:val="a3"/>
        <w:numPr>
          <w:ilvl w:val="0"/>
          <w:numId w:val="3"/>
        </w:numPr>
        <w:shd w:val="clear" w:color="auto" w:fill="FFFFFF"/>
        <w:jc w:val="both"/>
        <w:rPr>
          <w:color w:val="000000"/>
        </w:rPr>
      </w:pPr>
      <w:r w:rsidRPr="002B72F0">
        <w:rPr>
          <w:color w:val="000000"/>
        </w:rPr>
        <w:t>1. Тут он топнул, / Вышел </w:t>
      </w:r>
      <w:r w:rsidRPr="002B72F0">
        <w:rPr>
          <w:i/>
          <w:iCs/>
          <w:color w:val="000000"/>
        </w:rPr>
        <w:t>вон</w:t>
      </w:r>
      <w:r w:rsidRPr="002B72F0">
        <w:rPr>
          <w:color w:val="000000"/>
        </w:rPr>
        <w:t> и дверью хлопнул (</w:t>
      </w:r>
      <w:r w:rsidRPr="002B72F0">
        <w:rPr>
          <w:i/>
          <w:iCs/>
          <w:color w:val="000000"/>
        </w:rPr>
        <w:t>А.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Пушкин</w:t>
      </w:r>
      <w:r w:rsidRPr="002B72F0">
        <w:rPr>
          <w:color w:val="000000"/>
        </w:rPr>
        <w:t xml:space="preserve">). </w:t>
      </w:r>
      <w:proofErr w:type="gramStart"/>
      <w:r w:rsidRPr="002B72F0">
        <w:rPr>
          <w:color w:val="000000"/>
        </w:rPr>
        <w:t>Поди</w:t>
      </w:r>
      <w:proofErr w:type="gramEnd"/>
      <w:r w:rsidRPr="002B72F0">
        <w:rPr>
          <w:color w:val="000000"/>
        </w:rPr>
        <w:t> </w:t>
      </w:r>
      <w:r w:rsidRPr="002B72F0">
        <w:rPr>
          <w:i/>
          <w:iCs/>
          <w:color w:val="000000"/>
        </w:rPr>
        <w:t>вон</w:t>
      </w:r>
      <w:r w:rsidRPr="002B72F0">
        <w:rPr>
          <w:color w:val="000000"/>
        </w:rPr>
        <w:t>, Савельич, я чаю хочу (</w:t>
      </w:r>
      <w:r w:rsidRPr="002B72F0">
        <w:rPr>
          <w:i/>
          <w:iCs/>
          <w:color w:val="000000"/>
        </w:rPr>
        <w:t>А.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Пушкин</w:t>
      </w:r>
      <w:r w:rsidRPr="002B72F0">
        <w:rPr>
          <w:color w:val="000000"/>
        </w:rPr>
        <w:t>). Посмотри: </w:t>
      </w:r>
      <w:r w:rsidRPr="002B72F0">
        <w:rPr>
          <w:i/>
          <w:iCs/>
          <w:color w:val="000000"/>
        </w:rPr>
        <w:t>вон, вон</w:t>
      </w:r>
      <w:r w:rsidRPr="002B72F0">
        <w:rPr>
          <w:color w:val="000000"/>
        </w:rPr>
        <w:t> играет, / Дует, плюет на меня. / </w:t>
      </w:r>
      <w:r w:rsidRPr="002B72F0">
        <w:rPr>
          <w:i/>
          <w:iCs/>
          <w:color w:val="000000"/>
        </w:rPr>
        <w:t>Вон</w:t>
      </w:r>
      <w:r w:rsidRPr="002B72F0">
        <w:rPr>
          <w:color w:val="000000"/>
        </w:rPr>
        <w:t> – теперь в овраг толкает / Одичалого коня (</w:t>
      </w:r>
      <w:r w:rsidRPr="002B72F0">
        <w:rPr>
          <w:i/>
          <w:iCs/>
          <w:color w:val="000000"/>
        </w:rPr>
        <w:t>А.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Пушкин</w:t>
      </w:r>
      <w:r w:rsidRPr="002B72F0">
        <w:rPr>
          <w:color w:val="000000"/>
        </w:rPr>
        <w:t>). 2. </w:t>
      </w:r>
      <w:r w:rsidRPr="002B72F0">
        <w:rPr>
          <w:i/>
          <w:iCs/>
          <w:color w:val="000000"/>
        </w:rPr>
        <w:t>Раз </w:t>
      </w:r>
      <w:r w:rsidRPr="002B72F0">
        <w:rPr>
          <w:color w:val="000000"/>
        </w:rPr>
        <w:t>в крещенский вечерок девушки гадали </w:t>
      </w:r>
      <w:r w:rsidRPr="002B72F0">
        <w:rPr>
          <w:i/>
          <w:iCs/>
          <w:color w:val="000000"/>
        </w:rPr>
        <w:t>(В.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Жуковский)</w:t>
      </w:r>
      <w:r w:rsidRPr="002B72F0">
        <w:rPr>
          <w:color w:val="000000"/>
        </w:rPr>
        <w:t>. </w:t>
      </w:r>
      <w:r w:rsidRPr="002B72F0">
        <w:rPr>
          <w:i/>
          <w:iCs/>
          <w:color w:val="000000"/>
        </w:rPr>
        <w:t>Раз</w:t>
      </w:r>
      <w:r w:rsidRPr="002B72F0">
        <w:rPr>
          <w:color w:val="000000"/>
        </w:rPr>
        <w:t> я злая, не говорите со мной </w:t>
      </w:r>
      <w:r w:rsidRPr="002B72F0">
        <w:rPr>
          <w:i/>
          <w:iCs/>
          <w:color w:val="000000"/>
        </w:rPr>
        <w:t>(А.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Чехов)</w:t>
      </w:r>
      <w:r w:rsidRPr="002B72F0">
        <w:rPr>
          <w:color w:val="000000"/>
        </w:rPr>
        <w:t>. 3. </w:t>
      </w:r>
      <w:r w:rsidRPr="002B72F0">
        <w:rPr>
          <w:i/>
          <w:iCs/>
          <w:color w:val="000000"/>
        </w:rPr>
        <w:t>Уж</w:t>
      </w:r>
      <w:r w:rsidRPr="002B72F0">
        <w:rPr>
          <w:color w:val="000000"/>
        </w:rPr>
        <w:t xml:space="preserve"> сколько раз твердили миру, что лесть </w:t>
      </w:r>
      <w:proofErr w:type="gramStart"/>
      <w:r w:rsidRPr="002B72F0">
        <w:rPr>
          <w:color w:val="000000"/>
        </w:rPr>
        <w:t>гнусна</w:t>
      </w:r>
      <w:proofErr w:type="gramEnd"/>
      <w:r w:rsidRPr="002B72F0">
        <w:rPr>
          <w:color w:val="000000"/>
        </w:rPr>
        <w:t>, вредна </w:t>
      </w:r>
      <w:r w:rsidRPr="002B72F0">
        <w:rPr>
          <w:i/>
          <w:iCs/>
          <w:color w:val="000000"/>
        </w:rPr>
        <w:t>(И.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Крылов)</w:t>
      </w:r>
      <w:r w:rsidRPr="002B72F0">
        <w:rPr>
          <w:color w:val="000000"/>
        </w:rPr>
        <w:t>. Вдруг в то ущелье, где</w:t>
      </w:r>
      <w:proofErr w:type="gramStart"/>
      <w:r w:rsidRPr="002B72F0">
        <w:rPr>
          <w:color w:val="000000"/>
        </w:rPr>
        <w:t> </w:t>
      </w:r>
      <w:r w:rsidRPr="002B72F0">
        <w:rPr>
          <w:i/>
          <w:iCs/>
          <w:color w:val="000000"/>
        </w:rPr>
        <w:t>У</w:t>
      </w:r>
      <w:proofErr w:type="gramEnd"/>
      <w:r w:rsidRPr="002B72F0">
        <w:rPr>
          <w:i/>
          <w:iCs/>
          <w:color w:val="000000"/>
        </w:rPr>
        <w:t>ж</w:t>
      </w:r>
      <w:r w:rsidRPr="002B72F0">
        <w:rPr>
          <w:color w:val="000000"/>
        </w:rPr>
        <w:t> свернулся, пал с неба Сокол с разбитой грудью, в крови на перьях </w:t>
      </w:r>
      <w:r w:rsidRPr="002B72F0">
        <w:rPr>
          <w:i/>
          <w:iCs/>
          <w:color w:val="000000"/>
        </w:rPr>
        <w:t>(М.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Горький)</w:t>
      </w:r>
      <w:r w:rsidRPr="002B72F0">
        <w:rPr>
          <w:color w:val="000000"/>
        </w:rPr>
        <w:t>. 4. Засиделись мы у вас – и вам, </w:t>
      </w:r>
      <w:r w:rsidRPr="002B72F0">
        <w:rPr>
          <w:i/>
          <w:iCs/>
          <w:color w:val="000000"/>
        </w:rPr>
        <w:t>чай</w:t>
      </w:r>
      <w:r w:rsidRPr="002B72F0">
        <w:rPr>
          <w:color w:val="000000"/>
        </w:rPr>
        <w:t>, надоели </w:t>
      </w:r>
      <w:r w:rsidRPr="002B72F0">
        <w:rPr>
          <w:i/>
          <w:iCs/>
          <w:color w:val="000000"/>
        </w:rPr>
        <w:t>(И.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Тургенев)</w:t>
      </w:r>
      <w:r w:rsidRPr="002B72F0">
        <w:rPr>
          <w:color w:val="000000"/>
        </w:rPr>
        <w:t>. Китайский </w:t>
      </w:r>
      <w:r w:rsidRPr="002B72F0">
        <w:rPr>
          <w:i/>
          <w:iCs/>
          <w:color w:val="000000"/>
        </w:rPr>
        <w:t>чай</w:t>
      </w:r>
      <w:r w:rsidRPr="002B72F0">
        <w:rPr>
          <w:color w:val="000000"/>
        </w:rPr>
        <w:t> дает навар бледно-желтый, но удивительно ароматный </w:t>
      </w:r>
      <w:r w:rsidRPr="002B72F0">
        <w:rPr>
          <w:i/>
          <w:iCs/>
          <w:color w:val="000000"/>
        </w:rPr>
        <w:t>(Вл.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Арсеньев)</w:t>
      </w:r>
      <w:r w:rsidRPr="002B72F0">
        <w:rPr>
          <w:color w:val="000000"/>
        </w:rPr>
        <w:t>. 5. Я, ваш старинный сват и кум, пришел мириться к вам, совсем не ради ссоры; забудем прошлое, устроим общий </w:t>
      </w:r>
      <w:r w:rsidRPr="002B72F0">
        <w:rPr>
          <w:i/>
          <w:iCs/>
          <w:color w:val="000000"/>
        </w:rPr>
        <w:t>лад</w:t>
      </w:r>
      <w:r w:rsidRPr="002B72F0">
        <w:rPr>
          <w:color w:val="000000"/>
        </w:rPr>
        <w:t>! </w:t>
      </w:r>
      <w:r w:rsidRPr="002B72F0">
        <w:rPr>
          <w:i/>
          <w:iCs/>
          <w:color w:val="000000"/>
        </w:rPr>
        <w:t>(И.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Крылов)</w:t>
      </w:r>
      <w:r>
        <w:rPr>
          <w:color w:val="000000"/>
        </w:rPr>
        <w:t xml:space="preserve">. </w:t>
      </w:r>
      <w:r w:rsidRPr="002B72F0">
        <w:rPr>
          <w:color w:val="000000"/>
        </w:rPr>
        <w:t>Песни каждого народа имеют свой неповторимый </w:t>
      </w:r>
      <w:r w:rsidRPr="002B72F0">
        <w:rPr>
          <w:i/>
          <w:iCs/>
          <w:color w:val="000000"/>
        </w:rPr>
        <w:t>лад</w:t>
      </w:r>
      <w:r w:rsidRPr="002B72F0">
        <w:rPr>
          <w:color w:val="000000"/>
        </w:rPr>
        <w:t>. 6. Но юга родного на ней сохранилась примета</w:t>
      </w:r>
      <w:proofErr w:type="gramStart"/>
      <w:r w:rsidRPr="002B72F0">
        <w:rPr>
          <w:color w:val="000000"/>
        </w:rPr>
        <w:t xml:space="preserve"> / С</w:t>
      </w:r>
      <w:proofErr w:type="gramEnd"/>
      <w:r w:rsidRPr="002B72F0">
        <w:rPr>
          <w:color w:val="000000"/>
        </w:rPr>
        <w:t>реди ледяного, среди беспощадного </w:t>
      </w:r>
      <w:r w:rsidRPr="002B72F0">
        <w:rPr>
          <w:i/>
          <w:iCs/>
          <w:color w:val="000000"/>
        </w:rPr>
        <w:t>света</w:t>
      </w:r>
      <w:r w:rsidRPr="002B72F0">
        <w:rPr>
          <w:color w:val="000000"/>
        </w:rPr>
        <w:t> </w:t>
      </w:r>
      <w:r w:rsidRPr="002B72F0">
        <w:rPr>
          <w:i/>
          <w:iCs/>
          <w:color w:val="000000"/>
        </w:rPr>
        <w:t>(М.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Лермонтов)</w:t>
      </w:r>
      <w:r w:rsidRPr="002B72F0">
        <w:rPr>
          <w:color w:val="000000"/>
        </w:rPr>
        <w:t>. Она погасила верхний </w:t>
      </w:r>
      <w:r w:rsidRPr="002B72F0">
        <w:rPr>
          <w:i/>
          <w:iCs/>
          <w:color w:val="000000"/>
        </w:rPr>
        <w:t>свет</w:t>
      </w:r>
      <w:r w:rsidRPr="002B72F0">
        <w:rPr>
          <w:color w:val="000000"/>
        </w:rPr>
        <w:t>, оставив гореть в углу синюю настольную лампу </w:t>
      </w:r>
      <w:r w:rsidRPr="002B72F0">
        <w:rPr>
          <w:i/>
          <w:iCs/>
          <w:color w:val="000000"/>
        </w:rPr>
        <w:t>(Э.</w:t>
      </w:r>
      <w:r>
        <w:rPr>
          <w:i/>
          <w:iCs/>
          <w:color w:val="000000"/>
        </w:rPr>
        <w:t xml:space="preserve"> </w:t>
      </w:r>
      <w:r w:rsidRPr="002B72F0">
        <w:rPr>
          <w:i/>
          <w:iCs/>
          <w:color w:val="000000"/>
        </w:rPr>
        <w:t>Казакевич)</w:t>
      </w:r>
      <w:r w:rsidRPr="002B72F0">
        <w:rPr>
          <w:color w:val="000000"/>
        </w:rPr>
        <w:t>.</w:t>
      </w:r>
      <w:bookmarkStart w:id="0" w:name="_GoBack"/>
      <w:bookmarkEnd w:id="0"/>
    </w:p>
    <w:sectPr w:rsidR="002B72F0" w:rsidRPr="002B7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6FD"/>
    <w:multiLevelType w:val="hybridMultilevel"/>
    <w:tmpl w:val="0F64D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74022"/>
    <w:multiLevelType w:val="hybridMultilevel"/>
    <w:tmpl w:val="3DDC9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5716D6"/>
    <w:multiLevelType w:val="hybridMultilevel"/>
    <w:tmpl w:val="9AA07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A2"/>
    <w:rsid w:val="002B72F0"/>
    <w:rsid w:val="003E7145"/>
    <w:rsid w:val="004D2F7E"/>
    <w:rsid w:val="00511DA2"/>
    <w:rsid w:val="009C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72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2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B7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B7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72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2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B7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B7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2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406</Words>
  <Characters>2699</Characters>
  <Application>Microsoft Office Word</Application>
  <DocSecurity>0</DocSecurity>
  <Lines>99</Lines>
  <Paragraphs>83</Paragraphs>
  <ScaleCrop>false</ScaleCrop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2023-04-02T20:17:00Z</dcterms:created>
  <dcterms:modified xsi:type="dcterms:W3CDTF">2024-04-14T20:08:00Z</dcterms:modified>
</cp:coreProperties>
</file>