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1F5" w:rsidRDefault="00DD51F5" w:rsidP="00DD51F5">
      <w:pPr>
        <w:pStyle w:val="NormalWeb"/>
        <w:spacing w:before="0" w:after="0"/>
        <w:ind w:firstLine="709"/>
        <w:jc w:val="center"/>
      </w:pPr>
      <w:r>
        <w:rPr>
          <w:rFonts w:ascii="Arial" w:hAnsi="Arial" w:cs="Arial"/>
          <w:b/>
          <w:i/>
          <w:sz w:val="22"/>
          <w:szCs w:val="22"/>
          <w:lang w:val="ru-RU"/>
        </w:rPr>
        <w:t>З</w:t>
      </w:r>
      <w:r>
        <w:rPr>
          <w:rFonts w:ascii="Arial" w:hAnsi="Arial" w:cs="Arial"/>
          <w:b/>
          <w:i/>
          <w:sz w:val="22"/>
          <w:szCs w:val="22"/>
        </w:rPr>
        <w:t>аимствования из неславянских языков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В различные исторические периоды активизировались заимствования из разных языков. Так, в связи с татаро-монгольским игом в XIV-XV веках и с культурными и торговыми контактами славян и тюркских народов появились заимствования из тюркских языков, например, </w:t>
      </w:r>
      <w:r>
        <w:rPr>
          <w:rFonts w:ascii="Arial" w:hAnsi="Arial" w:cs="Arial"/>
          <w:i/>
          <w:iCs/>
          <w:sz w:val="22"/>
          <w:szCs w:val="22"/>
        </w:rPr>
        <w:t xml:space="preserve">тулуп, табун, лошадь, сундук </w:t>
      </w:r>
      <w:r>
        <w:rPr>
          <w:rFonts w:ascii="Arial" w:hAnsi="Arial" w:cs="Arial"/>
          <w:sz w:val="22"/>
          <w:szCs w:val="22"/>
        </w:rPr>
        <w:t>и другие.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 период преобразований Петра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I особенно активно заимствовались слова, связанные с мореходством, судостроением, военным делом, из голландского (</w:t>
      </w:r>
      <w:r>
        <w:rPr>
          <w:rFonts w:ascii="Arial" w:hAnsi="Arial" w:cs="Arial"/>
          <w:i/>
          <w:iCs/>
          <w:sz w:val="22"/>
          <w:szCs w:val="22"/>
        </w:rPr>
        <w:t>шлюз, гавань, боцман</w:t>
      </w:r>
      <w:r>
        <w:rPr>
          <w:rFonts w:ascii="Arial" w:hAnsi="Arial" w:cs="Arial"/>
          <w:sz w:val="22"/>
          <w:szCs w:val="22"/>
        </w:rPr>
        <w:t>), немецкого (</w:t>
      </w:r>
      <w:r>
        <w:rPr>
          <w:rFonts w:ascii="Arial" w:hAnsi="Arial" w:cs="Arial"/>
          <w:i/>
          <w:iCs/>
          <w:sz w:val="22"/>
          <w:szCs w:val="22"/>
        </w:rPr>
        <w:t>солдат, шторм, штык</w:t>
      </w:r>
      <w:r>
        <w:rPr>
          <w:rFonts w:ascii="Arial" w:hAnsi="Arial" w:cs="Arial"/>
          <w:sz w:val="22"/>
          <w:szCs w:val="22"/>
        </w:rPr>
        <w:t>) языков.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 XVIII-XIX века</w:t>
      </w:r>
      <w:r>
        <w:rPr>
          <w:rFonts w:ascii="Arial" w:hAnsi="Arial" w:cs="Arial"/>
          <w:sz w:val="22"/>
          <w:szCs w:val="22"/>
          <w:lang w:val="ru-RU"/>
        </w:rPr>
        <w:t>х</w:t>
      </w:r>
      <w:r>
        <w:rPr>
          <w:rFonts w:ascii="Arial" w:hAnsi="Arial" w:cs="Arial"/>
          <w:sz w:val="22"/>
          <w:szCs w:val="22"/>
        </w:rPr>
        <w:t xml:space="preserve"> заимствовано большое количество слов из французского, итальянского, испанского, польского языков, которые связаны, в первую очередь, со светскими характером культуры этого времени: </w:t>
      </w:r>
      <w:r>
        <w:rPr>
          <w:rFonts w:ascii="Arial" w:hAnsi="Arial" w:cs="Arial"/>
          <w:i/>
          <w:iCs/>
          <w:sz w:val="22"/>
          <w:szCs w:val="22"/>
        </w:rPr>
        <w:t>балет, партн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р, вуаль</w:t>
      </w:r>
      <w:r>
        <w:rPr>
          <w:rFonts w:ascii="Arial" w:hAnsi="Arial" w:cs="Arial"/>
          <w:sz w:val="22"/>
          <w:szCs w:val="22"/>
        </w:rPr>
        <w:t xml:space="preserve"> (из французского), </w:t>
      </w:r>
      <w:r>
        <w:rPr>
          <w:rFonts w:ascii="Arial" w:hAnsi="Arial" w:cs="Arial"/>
          <w:i/>
          <w:iCs/>
          <w:sz w:val="22"/>
          <w:szCs w:val="22"/>
        </w:rPr>
        <w:t>ария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баритон, импресарио</w:t>
      </w:r>
      <w:r>
        <w:rPr>
          <w:rFonts w:ascii="Arial" w:hAnsi="Arial" w:cs="Arial"/>
          <w:sz w:val="22"/>
          <w:szCs w:val="22"/>
        </w:rPr>
        <w:t xml:space="preserve"> (из итальянского), </w:t>
      </w:r>
      <w:r>
        <w:rPr>
          <w:rFonts w:ascii="Arial" w:hAnsi="Arial" w:cs="Arial"/>
          <w:i/>
          <w:iCs/>
          <w:sz w:val="22"/>
          <w:szCs w:val="22"/>
        </w:rPr>
        <w:t>гитара, сигара, серенада</w:t>
      </w:r>
      <w:r>
        <w:rPr>
          <w:rFonts w:ascii="Arial" w:hAnsi="Arial" w:cs="Arial"/>
          <w:sz w:val="22"/>
          <w:szCs w:val="22"/>
        </w:rPr>
        <w:t xml:space="preserve"> (из испанского)</w:t>
      </w:r>
      <w:r>
        <w:rPr>
          <w:rFonts w:ascii="Arial" w:hAnsi="Arial" w:cs="Arial"/>
          <w:sz w:val="22"/>
          <w:szCs w:val="22"/>
          <w:lang w:val="ru-RU"/>
        </w:rPr>
        <w:t>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 русском языке представлены заимствования из скандинавских языков (</w:t>
      </w:r>
      <w:r>
        <w:rPr>
          <w:rFonts w:ascii="Arial" w:hAnsi="Arial" w:cs="Arial"/>
          <w:i/>
          <w:iCs/>
          <w:sz w:val="22"/>
          <w:szCs w:val="22"/>
        </w:rPr>
        <w:t>крюк, пуд, сельдь</w:t>
      </w:r>
      <w:r>
        <w:rPr>
          <w:rFonts w:ascii="Arial" w:hAnsi="Arial" w:cs="Arial"/>
          <w:sz w:val="22"/>
          <w:szCs w:val="22"/>
        </w:rPr>
        <w:t>), из финского языка (</w:t>
      </w:r>
      <w:r>
        <w:rPr>
          <w:rFonts w:ascii="Arial" w:hAnsi="Arial" w:cs="Arial"/>
          <w:i/>
          <w:iCs/>
          <w:sz w:val="22"/>
          <w:szCs w:val="22"/>
        </w:rPr>
        <w:t>пурга, камбала, морж, тундра</w:t>
      </w:r>
      <w:r>
        <w:rPr>
          <w:rFonts w:ascii="Arial" w:hAnsi="Arial" w:cs="Arial"/>
          <w:sz w:val="22"/>
          <w:szCs w:val="22"/>
        </w:rPr>
        <w:t>), единичные заимствования из китайского (</w:t>
      </w:r>
      <w:r>
        <w:rPr>
          <w:rFonts w:ascii="Arial" w:hAnsi="Arial" w:cs="Arial"/>
          <w:i/>
          <w:iCs/>
          <w:sz w:val="22"/>
          <w:szCs w:val="22"/>
        </w:rPr>
        <w:t>чай</w:t>
      </w:r>
      <w:r>
        <w:rPr>
          <w:rFonts w:ascii="Arial" w:hAnsi="Arial" w:cs="Arial"/>
          <w:sz w:val="22"/>
          <w:szCs w:val="22"/>
        </w:rPr>
        <w:t>), японского (</w:t>
      </w:r>
      <w:r>
        <w:rPr>
          <w:rFonts w:ascii="Arial" w:hAnsi="Arial" w:cs="Arial"/>
          <w:i/>
          <w:iCs/>
          <w:sz w:val="22"/>
          <w:szCs w:val="22"/>
        </w:rPr>
        <w:t>каратэ, иваси</w:t>
      </w:r>
      <w:r>
        <w:rPr>
          <w:rFonts w:ascii="Arial" w:hAnsi="Arial" w:cs="Arial"/>
          <w:sz w:val="22"/>
          <w:szCs w:val="22"/>
        </w:rPr>
        <w:t>), венгерского (</w:t>
      </w:r>
      <w:r>
        <w:rPr>
          <w:rFonts w:ascii="Arial" w:hAnsi="Arial" w:cs="Arial"/>
          <w:i/>
          <w:iCs/>
          <w:sz w:val="22"/>
          <w:szCs w:val="22"/>
        </w:rPr>
        <w:t>гуляш</w:t>
      </w:r>
      <w:r>
        <w:rPr>
          <w:rFonts w:ascii="Arial" w:hAnsi="Arial" w:cs="Arial"/>
          <w:sz w:val="22"/>
          <w:szCs w:val="22"/>
        </w:rPr>
        <w:t>).</w:t>
      </w:r>
    </w:p>
    <w:p w:rsidR="00DD51F5" w:rsidRDefault="00DD51F5" w:rsidP="0061686F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 ХХ веке основным источником заимствований является английский язык, причем процесс заимствований активизируется во второй половине XX века. В 50-е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гг. заимствованы слова </w:t>
      </w:r>
      <w:r>
        <w:rPr>
          <w:rFonts w:ascii="Arial" w:hAnsi="Arial" w:cs="Arial"/>
          <w:i/>
          <w:iCs/>
          <w:sz w:val="22"/>
          <w:szCs w:val="22"/>
        </w:rPr>
        <w:t>джинсы, шорты, хобби, кемпинг, мотель</w:t>
      </w:r>
      <w:r>
        <w:rPr>
          <w:rFonts w:ascii="Arial" w:hAnsi="Arial" w:cs="Arial"/>
          <w:sz w:val="22"/>
          <w:szCs w:val="22"/>
        </w:rPr>
        <w:t>. В начале 90-х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61686F">
        <w:rPr>
          <w:rFonts w:ascii="Arial" w:hAnsi="Arial" w:cs="Arial"/>
          <w:sz w:val="22"/>
          <w:szCs w:val="22"/>
        </w:rPr>
        <w:t>гг. возникли политические,</w:t>
      </w:r>
      <w:r w:rsidR="0061686F"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экономические и культурные условия, предопределившие предрасположенность к заимствованию: осознание страны как части цивилизованного мира, желание преодолеть отчужд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нность от других стран, открытая ориентация на Запад в разных областях.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В связи со сменой политического строя возникают новые реалии, понятия, что вызывает перенесение названий из чужой лингвистической среды на русскую почву: </w:t>
      </w:r>
      <w:r>
        <w:rPr>
          <w:rFonts w:ascii="Arial" w:hAnsi="Arial" w:cs="Arial"/>
          <w:i/>
          <w:iCs/>
          <w:sz w:val="22"/>
          <w:szCs w:val="22"/>
        </w:rPr>
        <w:t>парламент, премьер-министр, мэр, префект, пресс-секретарь, пресс-атташе, пресс-релиз</w:t>
      </w:r>
      <w:r>
        <w:rPr>
          <w:rFonts w:ascii="Arial" w:hAnsi="Arial" w:cs="Arial"/>
          <w:sz w:val="22"/>
          <w:szCs w:val="22"/>
        </w:rPr>
        <w:t>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 литературный язык входит новая терминология:</w:t>
      </w:r>
    </w:p>
    <w:p w:rsidR="00DD51F5" w:rsidRDefault="00DD51F5" w:rsidP="00DD51F5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sz w:val="22"/>
          <w:szCs w:val="22"/>
        </w:rPr>
        <w:t xml:space="preserve">компьютерная: </w:t>
      </w:r>
      <w:r>
        <w:rPr>
          <w:rFonts w:ascii="Arial" w:hAnsi="Arial" w:cs="Arial"/>
          <w:i/>
          <w:iCs/>
          <w:sz w:val="22"/>
          <w:szCs w:val="22"/>
        </w:rPr>
        <w:t>компьютер, дисплей, файл, винчестер, принтер</w:t>
      </w:r>
      <w:r>
        <w:rPr>
          <w:rFonts w:ascii="Arial" w:hAnsi="Arial" w:cs="Arial"/>
          <w:sz w:val="22"/>
          <w:szCs w:val="22"/>
        </w:rPr>
        <w:t>;</w:t>
      </w:r>
    </w:p>
    <w:p w:rsidR="00DD51F5" w:rsidRDefault="00DD51F5" w:rsidP="00DD51F5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sz w:val="22"/>
          <w:szCs w:val="22"/>
        </w:rPr>
        <w:t xml:space="preserve">спортивная: </w:t>
      </w:r>
      <w:r>
        <w:rPr>
          <w:rFonts w:ascii="Arial" w:hAnsi="Arial" w:cs="Arial"/>
          <w:i/>
          <w:iCs/>
          <w:sz w:val="22"/>
          <w:szCs w:val="22"/>
        </w:rPr>
        <w:t>виндс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рфинг, фристайл, бобслей, кикбоксинг</w:t>
      </w:r>
      <w:r>
        <w:rPr>
          <w:rFonts w:ascii="Arial" w:hAnsi="Arial" w:cs="Arial"/>
          <w:sz w:val="22"/>
          <w:szCs w:val="22"/>
        </w:rPr>
        <w:t>;</w:t>
      </w:r>
    </w:p>
    <w:p w:rsidR="00DD51F5" w:rsidRDefault="00DD51F5" w:rsidP="00DD51F5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sz w:val="22"/>
          <w:szCs w:val="22"/>
        </w:rPr>
        <w:t xml:space="preserve">финансовая, коммерческая: </w:t>
      </w:r>
      <w:r>
        <w:rPr>
          <w:rFonts w:ascii="Arial" w:hAnsi="Arial" w:cs="Arial"/>
          <w:i/>
          <w:iCs/>
          <w:sz w:val="22"/>
          <w:szCs w:val="22"/>
        </w:rPr>
        <w:t>бартер, ваучер, дилер, дистрибьютер, инвестор, маркетинг</w:t>
      </w:r>
      <w:r>
        <w:rPr>
          <w:rFonts w:ascii="Arial" w:hAnsi="Arial" w:cs="Arial"/>
          <w:sz w:val="22"/>
          <w:szCs w:val="22"/>
        </w:rPr>
        <w:t>;</w:t>
      </w:r>
    </w:p>
    <w:p w:rsidR="00DD51F5" w:rsidRDefault="00DD51F5" w:rsidP="00DD51F5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sz w:val="22"/>
          <w:szCs w:val="22"/>
        </w:rPr>
        <w:t xml:space="preserve">политическая и общественная: </w:t>
      </w:r>
      <w:r>
        <w:rPr>
          <w:rFonts w:ascii="Arial" w:hAnsi="Arial" w:cs="Arial"/>
          <w:i/>
          <w:iCs/>
          <w:sz w:val="22"/>
          <w:szCs w:val="22"/>
        </w:rPr>
        <w:t>имидж, консенсус, саммит, электорат</w:t>
      </w:r>
      <w:r>
        <w:rPr>
          <w:rFonts w:ascii="Arial" w:hAnsi="Arial" w:cs="Arial"/>
          <w:sz w:val="22"/>
          <w:szCs w:val="22"/>
        </w:rPr>
        <w:t>;</w:t>
      </w:r>
    </w:p>
    <w:p w:rsidR="00DD51F5" w:rsidRDefault="00DD51F5" w:rsidP="00DD51F5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sz w:val="22"/>
          <w:szCs w:val="22"/>
        </w:rPr>
        <w:t xml:space="preserve">культурная: </w:t>
      </w:r>
      <w:r>
        <w:rPr>
          <w:rFonts w:ascii="Arial" w:hAnsi="Arial" w:cs="Arial"/>
          <w:i/>
          <w:iCs/>
          <w:sz w:val="22"/>
          <w:szCs w:val="22"/>
        </w:rPr>
        <w:t>спонсор, андеграунд, римейк, триллер, шоумен.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 разные исторические периоды, в том числе через посредничество других языков, в русский язык проникали грецизмы (</w:t>
      </w:r>
      <w:r>
        <w:rPr>
          <w:rFonts w:ascii="Arial" w:hAnsi="Arial" w:cs="Arial"/>
          <w:i/>
          <w:iCs/>
          <w:sz w:val="22"/>
          <w:szCs w:val="22"/>
        </w:rPr>
        <w:t>философия, геометрия, политика, демократия</w:t>
      </w:r>
      <w:r>
        <w:rPr>
          <w:rFonts w:ascii="Arial" w:hAnsi="Arial" w:cs="Arial"/>
          <w:sz w:val="22"/>
          <w:szCs w:val="22"/>
        </w:rPr>
        <w:t>) и латинизмы (</w:t>
      </w:r>
      <w:r>
        <w:rPr>
          <w:rFonts w:ascii="Arial" w:hAnsi="Arial" w:cs="Arial"/>
          <w:i/>
          <w:iCs/>
          <w:sz w:val="22"/>
          <w:szCs w:val="22"/>
        </w:rPr>
        <w:t>республика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диктатура, студент</w:t>
      </w:r>
      <w:r>
        <w:rPr>
          <w:rFonts w:ascii="Arial" w:hAnsi="Arial" w:cs="Arial"/>
          <w:sz w:val="22"/>
          <w:szCs w:val="22"/>
        </w:rPr>
        <w:t xml:space="preserve">). Большая часть заимствований из греческого и латинского языков входит </w:t>
      </w:r>
      <w:r>
        <w:rPr>
          <w:rFonts w:ascii="Arial" w:hAnsi="Arial" w:cs="Arial"/>
          <w:sz w:val="22"/>
          <w:szCs w:val="22"/>
          <w:lang w:val="ru-RU"/>
        </w:rPr>
        <w:t xml:space="preserve">в </w:t>
      </w:r>
      <w:r>
        <w:rPr>
          <w:rFonts w:ascii="Arial" w:hAnsi="Arial" w:cs="Arial"/>
          <w:sz w:val="22"/>
          <w:szCs w:val="22"/>
        </w:rPr>
        <w:t>интернациональный языковой фонд научной лексики.</w:t>
      </w:r>
    </w:p>
    <w:p w:rsidR="00DD51F5" w:rsidRDefault="00DD51F5" w:rsidP="00DD51F5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</w:p>
    <w:p w:rsidR="00DD51F5" w:rsidRDefault="00DD51F5" w:rsidP="00DD51F5">
      <w:pPr>
        <w:pStyle w:val="NormalWeb"/>
        <w:spacing w:before="0" w:after="0"/>
        <w:ind w:firstLine="709"/>
        <w:jc w:val="center"/>
      </w:pPr>
      <w:r>
        <w:rPr>
          <w:rFonts w:ascii="Arial" w:hAnsi="Arial" w:cs="Arial"/>
          <w:b/>
          <w:i/>
          <w:sz w:val="22"/>
          <w:szCs w:val="22"/>
          <w:lang w:val="ru-RU"/>
        </w:rPr>
        <w:t>Освоение иноязычных з</w:t>
      </w:r>
      <w:r>
        <w:rPr>
          <w:rFonts w:ascii="Arial" w:hAnsi="Arial" w:cs="Arial"/>
          <w:b/>
          <w:i/>
          <w:sz w:val="22"/>
          <w:szCs w:val="22"/>
        </w:rPr>
        <w:t>аимствовани</w:t>
      </w:r>
      <w:r>
        <w:rPr>
          <w:rFonts w:ascii="Arial" w:hAnsi="Arial" w:cs="Arial"/>
          <w:b/>
          <w:i/>
          <w:sz w:val="22"/>
          <w:szCs w:val="22"/>
          <w:lang w:val="ru-RU"/>
        </w:rPr>
        <w:t>й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При заимствовании слово </w:t>
      </w:r>
      <w:r>
        <w:rPr>
          <w:rFonts w:ascii="Arial" w:hAnsi="Arial" w:cs="Arial"/>
          <w:bCs/>
          <w:sz w:val="22"/>
          <w:szCs w:val="22"/>
        </w:rPr>
        <w:t>осваивается</w:t>
      </w:r>
      <w:r>
        <w:rPr>
          <w:rFonts w:ascii="Arial" w:hAnsi="Arial" w:cs="Arial"/>
          <w:sz w:val="22"/>
          <w:szCs w:val="22"/>
        </w:rPr>
        <w:t xml:space="preserve"> русским языком: начинает записываться русскими буквами, приобретает свойственные русскому языку произношение и грамматическое оформление. Степень освоения заимствованных слов может быть различной. Большинство заимствованных слов полностью освоено русским языком, и ничто не напоминает об их нерусском происхождении. Однако заимствованные слова могут быть освоены не до конца: они могут не изменяться (</w:t>
      </w:r>
      <w:r>
        <w:rPr>
          <w:rFonts w:ascii="Arial" w:hAnsi="Arial" w:cs="Arial"/>
          <w:i/>
          <w:iCs/>
          <w:sz w:val="22"/>
          <w:szCs w:val="22"/>
        </w:rPr>
        <w:t>метро, кофе</w:t>
      </w:r>
      <w:r>
        <w:rPr>
          <w:rFonts w:ascii="Arial" w:hAnsi="Arial" w:cs="Arial"/>
          <w:sz w:val="22"/>
          <w:szCs w:val="22"/>
        </w:rPr>
        <w:t xml:space="preserve">) и даже не полностью подчиняться фонетическим законам русского языка, составляя специальную фонетическую подсистему (например, слово </w:t>
      </w:r>
      <w:r>
        <w:rPr>
          <w:rFonts w:ascii="Arial" w:hAnsi="Arial" w:cs="Arial"/>
          <w:i/>
          <w:iCs/>
          <w:sz w:val="22"/>
          <w:szCs w:val="22"/>
        </w:rPr>
        <w:t>какáо</w:t>
      </w:r>
      <w:r>
        <w:rPr>
          <w:rFonts w:ascii="Arial" w:hAnsi="Arial" w:cs="Arial"/>
          <w:sz w:val="22"/>
          <w:szCs w:val="22"/>
        </w:rPr>
        <w:t xml:space="preserve"> м</w:t>
      </w:r>
      <w:r w:rsidR="0061686F">
        <w:rPr>
          <w:rFonts w:ascii="Arial" w:hAnsi="Arial" w:cs="Arial"/>
          <w:sz w:val="22"/>
          <w:szCs w:val="22"/>
        </w:rPr>
        <w:t>ы произносим с безударным [о] в</w:t>
      </w:r>
      <w:r w:rsidR="0061686F"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 xml:space="preserve">конце; твердо произносим согласные перед [э]: </w:t>
      </w:r>
      <w:r>
        <w:rPr>
          <w:rFonts w:ascii="Arial" w:hAnsi="Arial" w:cs="Arial"/>
          <w:i/>
          <w:iCs/>
          <w:sz w:val="22"/>
          <w:szCs w:val="22"/>
        </w:rPr>
        <w:t>темп, тест, мэр</w:t>
      </w:r>
      <w:r>
        <w:rPr>
          <w:rFonts w:ascii="Arial" w:hAnsi="Arial" w:cs="Arial"/>
          <w:sz w:val="22"/>
          <w:szCs w:val="22"/>
        </w:rPr>
        <w:t xml:space="preserve"> и др., что также несвойственно исконно русским словам).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Можно говорить о специфических приметах заимствований в русском языке. Так, например, о заимствованном характере слова говорят начальные [а] и [э] (</w:t>
      </w:r>
      <w:r>
        <w:rPr>
          <w:rFonts w:ascii="Arial" w:hAnsi="Arial" w:cs="Arial"/>
          <w:i/>
          <w:iCs/>
          <w:sz w:val="22"/>
          <w:szCs w:val="22"/>
        </w:rPr>
        <w:t>ам6ар, эра</w:t>
      </w:r>
      <w:r>
        <w:rPr>
          <w:rFonts w:ascii="Arial" w:hAnsi="Arial" w:cs="Arial"/>
          <w:sz w:val="22"/>
          <w:szCs w:val="22"/>
        </w:rPr>
        <w:t>), сочетание гласных в корне (</w:t>
      </w:r>
      <w:r>
        <w:rPr>
          <w:rFonts w:ascii="Arial" w:hAnsi="Arial" w:cs="Arial"/>
          <w:i/>
          <w:iCs/>
          <w:sz w:val="22"/>
          <w:szCs w:val="22"/>
        </w:rPr>
        <w:t>театр, поэт</w:t>
      </w:r>
      <w:r>
        <w:rPr>
          <w:rFonts w:ascii="Arial" w:hAnsi="Arial" w:cs="Arial"/>
          <w:sz w:val="22"/>
          <w:szCs w:val="22"/>
        </w:rPr>
        <w:t>), некоторые сегменты в составе корня, являющиеся по происхождению суффиксами или окончаниями слова в языке – источнике заимствования: -</w:t>
      </w:r>
      <w:r>
        <w:rPr>
          <w:rFonts w:ascii="Arial" w:hAnsi="Arial" w:cs="Arial"/>
          <w:i/>
          <w:iCs/>
          <w:sz w:val="22"/>
          <w:szCs w:val="22"/>
        </w:rPr>
        <w:t>ент</w:t>
      </w:r>
      <w:r>
        <w:rPr>
          <w:rFonts w:ascii="Arial" w:hAnsi="Arial" w:cs="Arial"/>
          <w:sz w:val="22"/>
          <w:szCs w:val="22"/>
        </w:rPr>
        <w:t xml:space="preserve"> – из латинского (</w:t>
      </w:r>
      <w:r>
        <w:rPr>
          <w:rFonts w:ascii="Arial" w:hAnsi="Arial" w:cs="Arial"/>
          <w:i/>
          <w:iCs/>
          <w:sz w:val="22"/>
          <w:szCs w:val="22"/>
        </w:rPr>
        <w:t>ассистент</w:t>
      </w:r>
      <w:r>
        <w:rPr>
          <w:rFonts w:ascii="Arial" w:hAnsi="Arial" w:cs="Arial"/>
          <w:sz w:val="22"/>
          <w:szCs w:val="22"/>
        </w:rPr>
        <w:t>), -</w:t>
      </w:r>
      <w:r>
        <w:rPr>
          <w:rFonts w:ascii="Arial" w:hAnsi="Arial" w:cs="Arial"/>
          <w:i/>
          <w:iCs/>
          <w:sz w:val="22"/>
          <w:szCs w:val="22"/>
        </w:rPr>
        <w:t>ос</w:t>
      </w:r>
      <w:r>
        <w:rPr>
          <w:rFonts w:ascii="Arial" w:hAnsi="Arial" w:cs="Arial"/>
          <w:sz w:val="22"/>
          <w:szCs w:val="22"/>
        </w:rPr>
        <w:t xml:space="preserve"> – из греческого (</w:t>
      </w:r>
      <w:r>
        <w:rPr>
          <w:rFonts w:ascii="Arial" w:hAnsi="Arial" w:cs="Arial"/>
          <w:i/>
          <w:iCs/>
          <w:sz w:val="22"/>
          <w:szCs w:val="22"/>
        </w:rPr>
        <w:t>космос</w:t>
      </w:r>
      <w:r>
        <w:rPr>
          <w:rFonts w:ascii="Arial" w:hAnsi="Arial" w:cs="Arial"/>
          <w:sz w:val="22"/>
          <w:szCs w:val="22"/>
        </w:rPr>
        <w:t>), -</w:t>
      </w:r>
      <w:r>
        <w:rPr>
          <w:rFonts w:ascii="Arial" w:hAnsi="Arial" w:cs="Arial"/>
          <w:i/>
          <w:iCs/>
          <w:sz w:val="22"/>
          <w:szCs w:val="22"/>
        </w:rPr>
        <w:t>инг</w:t>
      </w:r>
      <w:r>
        <w:rPr>
          <w:rFonts w:ascii="Arial" w:hAnsi="Arial" w:cs="Arial"/>
          <w:sz w:val="22"/>
          <w:szCs w:val="22"/>
        </w:rPr>
        <w:t xml:space="preserve"> – из английского (</w:t>
      </w:r>
      <w:r>
        <w:rPr>
          <w:rFonts w:ascii="Arial" w:hAnsi="Arial" w:cs="Arial"/>
          <w:i/>
          <w:iCs/>
          <w:sz w:val="22"/>
          <w:szCs w:val="22"/>
        </w:rPr>
        <w:t>митинг</w:t>
      </w:r>
      <w:r>
        <w:rPr>
          <w:rFonts w:ascii="Arial" w:hAnsi="Arial" w:cs="Arial"/>
          <w:sz w:val="22"/>
          <w:szCs w:val="22"/>
        </w:rPr>
        <w:t>).</w:t>
      </w:r>
    </w:p>
    <w:p w:rsidR="00DD51F5" w:rsidRDefault="00DD51F5" w:rsidP="00DD51F5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Наименее ассимилированными иноязычными словами являются </w:t>
      </w:r>
      <w:r>
        <w:rPr>
          <w:rFonts w:ascii="Arial" w:hAnsi="Arial" w:cs="Arial"/>
          <w:b/>
          <w:sz w:val="22"/>
          <w:szCs w:val="22"/>
          <w:lang w:val="ru-RU"/>
        </w:rPr>
        <w:t>варваризмы</w:t>
      </w:r>
      <w:r>
        <w:rPr>
          <w:rFonts w:ascii="Arial" w:hAnsi="Arial" w:cs="Arial"/>
          <w:sz w:val="22"/>
          <w:szCs w:val="22"/>
          <w:lang w:val="ru-RU"/>
        </w:rPr>
        <w:t>, т.</w:t>
      </w:r>
      <w:r w:rsidR="0061686F"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е. </w:t>
      </w:r>
      <w:r>
        <w:rPr>
          <w:rFonts w:ascii="Arial" w:hAnsi="Arial" w:cs="Arial"/>
          <w:sz w:val="22"/>
          <w:szCs w:val="22"/>
          <w:lang w:val="ru-RU"/>
        </w:rPr>
        <w:lastRenderedPageBreak/>
        <w:t xml:space="preserve">иностранные слова, которые лишь в определённых случаях, с особой стилистической целью, вводятся в текст (обычно как проявление моды). Основным критерием выделения варваризмов является их написание с помощью букв </w:t>
      </w:r>
      <w:r w:rsidR="0061686F">
        <w:rPr>
          <w:rFonts w:ascii="Arial" w:hAnsi="Arial" w:cs="Arial"/>
          <w:sz w:val="22"/>
          <w:szCs w:val="22"/>
          <w:lang w:val="ru-RU"/>
        </w:rPr>
        <w:t>того алфавита, который принят в </w:t>
      </w:r>
      <w:r>
        <w:rPr>
          <w:rFonts w:ascii="Arial" w:hAnsi="Arial" w:cs="Arial"/>
          <w:sz w:val="22"/>
          <w:szCs w:val="22"/>
          <w:lang w:val="ru-RU"/>
        </w:rPr>
        <w:t xml:space="preserve">языке-источнике, поэтому их называют также </w:t>
      </w:r>
      <w:r>
        <w:rPr>
          <w:rFonts w:ascii="Arial" w:hAnsi="Arial" w:cs="Arial"/>
          <w:b/>
          <w:sz w:val="22"/>
          <w:szCs w:val="22"/>
          <w:lang w:val="ru-RU"/>
        </w:rPr>
        <w:t>иноязычными вкраплениями</w:t>
      </w:r>
      <w:r>
        <w:rPr>
          <w:rFonts w:ascii="Arial" w:hAnsi="Arial" w:cs="Arial"/>
          <w:sz w:val="22"/>
          <w:szCs w:val="22"/>
          <w:lang w:val="ru-RU"/>
        </w:rPr>
        <w:t xml:space="preserve">: </w:t>
      </w:r>
      <w:r>
        <w:rPr>
          <w:rFonts w:ascii="Arial" w:hAnsi="Arial" w:cs="Arial"/>
          <w:i/>
          <w:sz w:val="22"/>
          <w:szCs w:val="22"/>
        </w:rPr>
        <w:t>alma mater</w:t>
      </w:r>
      <w:r>
        <w:rPr>
          <w:rFonts w:ascii="Arial" w:hAnsi="Arial" w:cs="Arial"/>
          <w:sz w:val="22"/>
          <w:szCs w:val="22"/>
          <w:lang w:val="ru-RU"/>
        </w:rPr>
        <w:t xml:space="preserve"> (высшая школа, буквально </w:t>
      </w:r>
      <w:r>
        <w:rPr>
          <w:rFonts w:ascii="Arial" w:hAnsi="Arial" w:cs="Arial"/>
          <w:i/>
          <w:iCs/>
          <w:sz w:val="22"/>
          <w:szCs w:val="22"/>
        </w:rPr>
        <w:t>–</w:t>
      </w:r>
      <w:r>
        <w:rPr>
          <w:rFonts w:ascii="Arial" w:hAnsi="Arial" w:cs="Arial"/>
          <w:bCs/>
          <w:sz w:val="22"/>
          <w:szCs w:val="22"/>
          <w:lang w:val="ru-RU"/>
        </w:rPr>
        <w:t xml:space="preserve"> ‘</w:t>
      </w:r>
      <w:r>
        <w:rPr>
          <w:rFonts w:ascii="Arial" w:hAnsi="Arial" w:cs="Arial"/>
          <w:sz w:val="22"/>
          <w:szCs w:val="22"/>
          <w:lang w:val="ru-RU"/>
        </w:rPr>
        <w:t>мать-кормилица</w:t>
      </w:r>
      <w:r>
        <w:rPr>
          <w:rFonts w:ascii="Arial" w:hAnsi="Arial" w:cs="Arial"/>
          <w:bCs/>
          <w:sz w:val="22"/>
          <w:szCs w:val="22"/>
          <w:lang w:val="ru-RU"/>
        </w:rPr>
        <w:t>’</w:t>
      </w:r>
      <w:r>
        <w:rPr>
          <w:rFonts w:ascii="Arial" w:hAnsi="Arial" w:cs="Arial"/>
          <w:sz w:val="22"/>
          <w:szCs w:val="22"/>
          <w:lang w:val="ru-RU"/>
        </w:rPr>
        <w:t xml:space="preserve">, из латинского языка). Однако передача варваризмов в тексте русскими буквами не меняет их характера, поскольку варваризмы не называют никаких иностранных реалий, имеют соответствия в русском языке и легко могут быть переведены путем замены соответствиями: </w:t>
      </w:r>
      <w:r>
        <w:rPr>
          <w:rFonts w:ascii="Arial" w:hAnsi="Arial" w:cs="Arial"/>
          <w:i/>
          <w:sz w:val="22"/>
          <w:szCs w:val="22"/>
        </w:rPr>
        <w:t>tête-à-tête</w:t>
      </w:r>
      <w:r>
        <w:rPr>
          <w:rFonts w:ascii="Arial" w:hAnsi="Arial" w:cs="Arial"/>
          <w:sz w:val="22"/>
          <w:szCs w:val="22"/>
          <w:lang w:val="ru-RU"/>
        </w:rPr>
        <w:t xml:space="preserve"> или </w:t>
      </w:r>
      <w:r>
        <w:rPr>
          <w:rFonts w:ascii="Arial" w:hAnsi="Arial" w:cs="Arial"/>
          <w:i/>
          <w:sz w:val="22"/>
          <w:szCs w:val="22"/>
          <w:lang w:val="ru-RU"/>
        </w:rPr>
        <w:t>тет-а-тет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Cs/>
          <w:sz w:val="22"/>
          <w:szCs w:val="22"/>
          <w:lang w:val="ru-RU"/>
        </w:rPr>
        <w:t>‘</w:t>
      </w:r>
      <w:r>
        <w:rPr>
          <w:rFonts w:ascii="Arial" w:hAnsi="Arial" w:cs="Arial"/>
          <w:sz w:val="22"/>
          <w:szCs w:val="22"/>
          <w:lang w:val="ru-RU"/>
        </w:rPr>
        <w:t>вдвоём, с глазу на глаз</w:t>
      </w:r>
      <w:r>
        <w:rPr>
          <w:rFonts w:ascii="Arial" w:hAnsi="Arial" w:cs="Arial"/>
          <w:bCs/>
          <w:sz w:val="22"/>
          <w:szCs w:val="22"/>
          <w:lang w:val="ru-RU"/>
        </w:rPr>
        <w:t>’</w:t>
      </w:r>
      <w:r>
        <w:rPr>
          <w:rFonts w:ascii="Arial" w:hAnsi="Arial" w:cs="Arial"/>
          <w:sz w:val="22"/>
          <w:szCs w:val="22"/>
          <w:lang w:val="ru-RU"/>
        </w:rPr>
        <w:t xml:space="preserve"> (фр. </w:t>
      </w:r>
      <w:r>
        <w:rPr>
          <w:rFonts w:ascii="Arial" w:hAnsi="Arial" w:cs="Arial"/>
          <w:bCs/>
          <w:sz w:val="22"/>
          <w:szCs w:val="22"/>
          <w:lang w:val="ru-RU"/>
        </w:rPr>
        <w:t>‘</w:t>
      </w:r>
      <w:r>
        <w:rPr>
          <w:rFonts w:ascii="Arial" w:hAnsi="Arial" w:cs="Arial"/>
          <w:sz w:val="22"/>
          <w:szCs w:val="22"/>
          <w:lang w:val="ru-RU"/>
        </w:rPr>
        <w:t>голова в голову</w:t>
      </w:r>
      <w:r>
        <w:rPr>
          <w:rFonts w:ascii="Arial" w:hAnsi="Arial" w:cs="Arial"/>
          <w:bCs/>
          <w:sz w:val="22"/>
          <w:szCs w:val="22"/>
          <w:lang w:val="ru-RU"/>
        </w:rPr>
        <w:t>’</w:t>
      </w:r>
      <w:r>
        <w:rPr>
          <w:rFonts w:ascii="Arial" w:hAnsi="Arial" w:cs="Arial"/>
          <w:sz w:val="22"/>
          <w:szCs w:val="22"/>
          <w:lang w:val="ru-RU"/>
        </w:rPr>
        <w:t>). Не переводятся, а только передаются русскими буквами названия зарубежных газет, некоторых предприятий, организаций: «</w:t>
      </w:r>
      <w:r>
        <w:rPr>
          <w:rFonts w:ascii="Arial" w:hAnsi="Arial" w:cs="Arial"/>
          <w:i/>
          <w:sz w:val="22"/>
          <w:szCs w:val="22"/>
          <w:lang w:val="ru-RU"/>
        </w:rPr>
        <w:t>Таймс</w:t>
      </w:r>
      <w:r>
        <w:rPr>
          <w:rFonts w:ascii="Arial" w:hAnsi="Arial" w:cs="Arial"/>
          <w:sz w:val="22"/>
          <w:szCs w:val="22"/>
          <w:lang w:val="ru-RU"/>
        </w:rPr>
        <w:t>», «</w:t>
      </w:r>
      <w:r>
        <w:rPr>
          <w:rFonts w:ascii="Arial" w:hAnsi="Arial" w:cs="Arial"/>
          <w:i/>
          <w:sz w:val="22"/>
          <w:szCs w:val="22"/>
          <w:lang w:val="ru-RU"/>
        </w:rPr>
        <w:t>Франс пресс</w:t>
      </w:r>
      <w:r>
        <w:rPr>
          <w:rFonts w:ascii="Arial" w:hAnsi="Arial" w:cs="Arial"/>
          <w:sz w:val="22"/>
          <w:szCs w:val="22"/>
          <w:lang w:val="ru-RU"/>
        </w:rPr>
        <w:t>».</w:t>
      </w:r>
    </w:p>
    <w:p w:rsidR="00DD51F5" w:rsidRDefault="00DD51F5" w:rsidP="00DD51F5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Более ассимилированными считаются так называемые </w:t>
      </w:r>
      <w:r>
        <w:rPr>
          <w:rFonts w:ascii="Arial" w:hAnsi="Arial" w:cs="Arial"/>
          <w:b/>
          <w:sz w:val="22"/>
          <w:szCs w:val="22"/>
          <w:lang w:val="ru-RU"/>
        </w:rPr>
        <w:t>экзотизмы</w:t>
      </w:r>
      <w:r>
        <w:rPr>
          <w:rFonts w:ascii="Arial" w:hAnsi="Arial" w:cs="Arial"/>
          <w:sz w:val="22"/>
          <w:szCs w:val="22"/>
          <w:lang w:val="ru-RU"/>
        </w:rPr>
        <w:t>, т.</w:t>
      </w:r>
      <w:r w:rsidR="0061686F"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е. заимствованные слова с чёткой принадлежностью к определённой стране или национальности, используемые при описании национальных особенностей жизни и быта, для создания </w:t>
      </w:r>
      <w:r>
        <w:rPr>
          <w:rFonts w:ascii="Arial" w:hAnsi="Arial" w:cs="Arial"/>
          <w:bCs/>
          <w:sz w:val="22"/>
          <w:szCs w:val="22"/>
          <w:lang w:val="ru-RU"/>
        </w:rPr>
        <w:t>‘</w:t>
      </w:r>
      <w:r>
        <w:rPr>
          <w:rFonts w:ascii="Arial" w:hAnsi="Arial" w:cs="Arial"/>
          <w:sz w:val="22"/>
          <w:szCs w:val="22"/>
          <w:lang w:val="ru-RU"/>
        </w:rPr>
        <w:t>местного колорита</w:t>
      </w:r>
      <w:r>
        <w:rPr>
          <w:rFonts w:ascii="Arial" w:hAnsi="Arial" w:cs="Arial"/>
          <w:bCs/>
          <w:sz w:val="22"/>
          <w:szCs w:val="22"/>
          <w:lang w:val="ru-RU"/>
        </w:rPr>
        <w:t>’</w:t>
      </w:r>
      <w:r>
        <w:rPr>
          <w:rFonts w:ascii="Arial" w:hAnsi="Arial" w:cs="Arial"/>
          <w:sz w:val="22"/>
          <w:szCs w:val="22"/>
          <w:lang w:val="ru-RU"/>
        </w:rPr>
        <w:t>. К ним относятся:</w:t>
      </w:r>
    </w:p>
    <w:p w:rsidR="00DD51F5" w:rsidRDefault="00DD51F5" w:rsidP="00DD51F5">
      <w:pPr>
        <w:numPr>
          <w:ilvl w:val="0"/>
          <w:numId w:val="2"/>
        </w:numPr>
        <w:jc w:val="both"/>
      </w:pP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наименования учреждений и организаций – </w:t>
      </w:r>
      <w:r>
        <w:rPr>
          <w:rFonts w:ascii="Arial" w:hAnsi="Arial" w:cs="Arial"/>
          <w:i/>
          <w:sz w:val="22"/>
          <w:szCs w:val="22"/>
          <w:lang w:val="ru-RU"/>
        </w:rPr>
        <w:t xml:space="preserve">бундестаг </w:t>
      </w:r>
      <w:r>
        <w:rPr>
          <w:rFonts w:ascii="Arial" w:hAnsi="Arial" w:cs="Arial"/>
          <w:sz w:val="22"/>
          <w:szCs w:val="22"/>
          <w:lang w:val="ru-RU"/>
        </w:rPr>
        <w:t xml:space="preserve">(нем.), </w:t>
      </w:r>
      <w:r>
        <w:rPr>
          <w:rFonts w:ascii="Arial" w:hAnsi="Arial" w:cs="Arial"/>
          <w:i/>
          <w:sz w:val="22"/>
          <w:szCs w:val="22"/>
          <w:lang w:val="ru-RU"/>
        </w:rPr>
        <w:t>стортинг</w:t>
      </w:r>
      <w:r>
        <w:rPr>
          <w:rFonts w:ascii="Arial" w:hAnsi="Arial" w:cs="Arial"/>
          <w:sz w:val="22"/>
          <w:szCs w:val="22"/>
          <w:lang w:val="ru-RU"/>
        </w:rPr>
        <w:t xml:space="preserve"> (норв.), </w:t>
      </w:r>
      <w:r>
        <w:rPr>
          <w:rFonts w:ascii="Arial" w:hAnsi="Arial" w:cs="Arial"/>
          <w:i/>
          <w:sz w:val="22"/>
          <w:szCs w:val="22"/>
          <w:lang w:val="ru-RU"/>
        </w:rPr>
        <w:t>сейм</w:t>
      </w:r>
      <w:r>
        <w:rPr>
          <w:rFonts w:ascii="Arial" w:hAnsi="Arial" w:cs="Arial"/>
          <w:sz w:val="22"/>
          <w:szCs w:val="22"/>
          <w:lang w:val="ru-RU"/>
        </w:rPr>
        <w:t xml:space="preserve"> (польск.);</w:t>
      </w:r>
      <w:proofErr w:type="gramEnd"/>
    </w:p>
    <w:p w:rsidR="00DD51F5" w:rsidRDefault="00DD51F5" w:rsidP="00DD51F5">
      <w:pPr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названия денежных единиц – </w:t>
      </w:r>
      <w:r>
        <w:rPr>
          <w:rFonts w:ascii="Arial" w:hAnsi="Arial" w:cs="Arial"/>
          <w:i/>
          <w:sz w:val="22"/>
          <w:szCs w:val="22"/>
          <w:lang w:val="ru-RU"/>
        </w:rPr>
        <w:t>франк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доллар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иена</w:t>
      </w:r>
      <w:r>
        <w:rPr>
          <w:rFonts w:ascii="Arial" w:hAnsi="Arial" w:cs="Arial"/>
          <w:sz w:val="22"/>
          <w:szCs w:val="22"/>
          <w:lang w:val="ru-RU"/>
        </w:rPr>
        <w:t>;</w:t>
      </w:r>
    </w:p>
    <w:p w:rsidR="00DD51F5" w:rsidRDefault="00DD51F5" w:rsidP="00DD51F5">
      <w:pPr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названия видов одежды – </w:t>
      </w:r>
      <w:r>
        <w:rPr>
          <w:rFonts w:ascii="Arial" w:hAnsi="Arial" w:cs="Arial"/>
          <w:i/>
          <w:sz w:val="22"/>
          <w:szCs w:val="22"/>
          <w:lang w:val="ru-RU"/>
        </w:rPr>
        <w:t>сари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кимоно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сомбреро</w:t>
      </w:r>
      <w:r>
        <w:rPr>
          <w:rFonts w:ascii="Arial" w:hAnsi="Arial" w:cs="Arial"/>
          <w:sz w:val="22"/>
          <w:szCs w:val="22"/>
          <w:lang w:val="ru-RU"/>
        </w:rPr>
        <w:t>;</w:t>
      </w:r>
    </w:p>
    <w:p w:rsidR="00DD51F5" w:rsidRDefault="00DD51F5" w:rsidP="00DD51F5">
      <w:pPr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названия кушаний и напитков – </w:t>
      </w:r>
      <w:r>
        <w:rPr>
          <w:rFonts w:ascii="Arial" w:hAnsi="Arial" w:cs="Arial"/>
          <w:i/>
          <w:sz w:val="22"/>
          <w:szCs w:val="22"/>
          <w:lang w:val="ru-RU"/>
        </w:rPr>
        <w:t>плов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лаваш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эль</w:t>
      </w:r>
      <w:r>
        <w:rPr>
          <w:rFonts w:ascii="Arial" w:hAnsi="Arial" w:cs="Arial"/>
          <w:sz w:val="22"/>
          <w:szCs w:val="22"/>
          <w:lang w:val="ru-RU"/>
        </w:rPr>
        <w:t xml:space="preserve"> (светлое английское пиво);</w:t>
      </w:r>
    </w:p>
    <w:p w:rsidR="00DD51F5" w:rsidRDefault="00DD51F5" w:rsidP="00DD51F5">
      <w:pPr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наименования должностей, званий, профессий – </w:t>
      </w:r>
      <w:r>
        <w:rPr>
          <w:rFonts w:ascii="Arial" w:hAnsi="Arial" w:cs="Arial"/>
          <w:i/>
          <w:sz w:val="22"/>
          <w:szCs w:val="22"/>
          <w:lang w:val="ru-RU"/>
        </w:rPr>
        <w:t>клерк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шериф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лама</w:t>
      </w:r>
      <w:r>
        <w:rPr>
          <w:rFonts w:ascii="Arial" w:hAnsi="Arial" w:cs="Arial"/>
          <w:sz w:val="22"/>
          <w:szCs w:val="22"/>
          <w:lang w:val="ru-RU"/>
        </w:rPr>
        <w:t>;</w:t>
      </w:r>
    </w:p>
    <w:p w:rsidR="00DD51F5" w:rsidRDefault="00DD51F5" w:rsidP="00DD51F5">
      <w:pPr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названия танцев, музыкальных инструментов и т.п.: </w:t>
      </w:r>
      <w:r>
        <w:rPr>
          <w:rFonts w:ascii="Arial" w:hAnsi="Arial" w:cs="Arial"/>
          <w:i/>
          <w:sz w:val="22"/>
          <w:szCs w:val="22"/>
          <w:lang w:val="ru-RU"/>
        </w:rPr>
        <w:t>гопак</w:t>
      </w:r>
      <w:r>
        <w:rPr>
          <w:rFonts w:ascii="Arial" w:hAnsi="Arial" w:cs="Arial"/>
          <w:sz w:val="22"/>
          <w:szCs w:val="22"/>
          <w:lang w:val="ru-RU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  <w:lang w:val="ru-RU"/>
        </w:rPr>
        <w:t>укр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.),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кáнтеле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(финский народный струнный музыкальный инструмент, похожий на гусли);</w:t>
      </w:r>
    </w:p>
    <w:p w:rsidR="00DD51F5" w:rsidRDefault="00DD51F5" w:rsidP="00DD51F5">
      <w:pPr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названия селений и жилищ – </w:t>
      </w:r>
      <w:r>
        <w:rPr>
          <w:rFonts w:ascii="Arial" w:hAnsi="Arial" w:cs="Arial"/>
          <w:i/>
          <w:sz w:val="22"/>
          <w:szCs w:val="22"/>
          <w:lang w:val="ru-RU"/>
        </w:rPr>
        <w:t>аул</w:t>
      </w:r>
      <w:r>
        <w:rPr>
          <w:rFonts w:ascii="Arial" w:hAnsi="Arial" w:cs="Arial"/>
          <w:sz w:val="22"/>
          <w:szCs w:val="22"/>
          <w:lang w:val="ru-RU"/>
        </w:rPr>
        <w:t xml:space="preserve"> (селение на Северном Кавказе, в Средней Азии и Казахстане), </w:t>
      </w:r>
      <w:r>
        <w:rPr>
          <w:rFonts w:ascii="Arial" w:hAnsi="Arial" w:cs="Arial"/>
          <w:i/>
          <w:sz w:val="22"/>
          <w:szCs w:val="22"/>
          <w:lang w:val="ru-RU"/>
        </w:rPr>
        <w:t>юрта</w:t>
      </w:r>
      <w:r>
        <w:rPr>
          <w:rFonts w:ascii="Arial" w:hAnsi="Arial" w:cs="Arial"/>
          <w:sz w:val="22"/>
          <w:szCs w:val="22"/>
          <w:lang w:val="ru-RU"/>
        </w:rPr>
        <w:t xml:space="preserve"> (жилище кочевников в Средней Азии и Южной Сибири);</w:t>
      </w:r>
    </w:p>
    <w:p w:rsidR="00DD51F5" w:rsidRPr="0061686F" w:rsidRDefault="00DD51F5" w:rsidP="00DD51F5">
      <w:pPr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названия видов ландшафтов – </w:t>
      </w:r>
      <w:r>
        <w:rPr>
          <w:rFonts w:ascii="Arial" w:hAnsi="Arial" w:cs="Arial"/>
          <w:i/>
          <w:sz w:val="22"/>
          <w:szCs w:val="22"/>
          <w:lang w:val="ru-RU"/>
        </w:rPr>
        <w:t>саванна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прерии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джунгли</w:t>
      </w:r>
      <w:r>
        <w:rPr>
          <w:rFonts w:ascii="Arial" w:hAnsi="Arial" w:cs="Arial"/>
          <w:sz w:val="22"/>
          <w:szCs w:val="22"/>
          <w:lang w:val="ru-RU"/>
        </w:rPr>
        <w:t xml:space="preserve"> и т. д.</w:t>
      </w:r>
    </w:p>
    <w:p w:rsidR="0061686F" w:rsidRDefault="0061686F" w:rsidP="00DD51F5">
      <w:pPr>
        <w:numPr>
          <w:ilvl w:val="0"/>
          <w:numId w:val="2"/>
        </w:numPr>
        <w:jc w:val="both"/>
      </w:pPr>
    </w:p>
    <w:p w:rsidR="00DD51F5" w:rsidRDefault="00DD51F5" w:rsidP="00DD51F5">
      <w:pPr>
        <w:pStyle w:val="NormalWeb"/>
        <w:spacing w:before="0" w:after="0"/>
        <w:ind w:firstLine="709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Лексические кальки</w:t>
      </w:r>
    </w:p>
    <w:p w:rsidR="00DD51F5" w:rsidRDefault="00DD51F5" w:rsidP="00DD51F5">
      <w:pPr>
        <w:ind w:firstLine="709"/>
        <w:jc w:val="both"/>
      </w:pPr>
      <w:r>
        <w:rPr>
          <w:rFonts w:ascii="Arial" w:hAnsi="Arial" w:cs="Arial"/>
          <w:sz w:val="22"/>
          <w:szCs w:val="22"/>
        </w:rPr>
        <w:t>Калькирование</w:t>
      </w:r>
      <w:r>
        <w:rPr>
          <w:rStyle w:val="a5"/>
          <w:rFonts w:ascii="Arial" w:hAnsi="Arial" w:cs="Arial"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 – это перевод иноязычного слова по составляющим его морфемам. </w:t>
      </w:r>
    </w:p>
    <w:p w:rsidR="00DD51F5" w:rsidRDefault="00DD51F5" w:rsidP="00DD51F5">
      <w:pPr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Например, кальками являются: </w:t>
      </w:r>
      <w:r>
        <w:rPr>
          <w:rFonts w:ascii="Arial" w:hAnsi="Arial" w:cs="Arial"/>
          <w:i/>
          <w:sz w:val="22"/>
          <w:szCs w:val="22"/>
        </w:rPr>
        <w:t>наречие</w:t>
      </w:r>
      <w:r>
        <w:rPr>
          <w:rFonts w:ascii="Arial" w:hAnsi="Arial" w:cs="Arial"/>
          <w:sz w:val="22"/>
          <w:szCs w:val="22"/>
        </w:rPr>
        <w:t xml:space="preserve"> (с латинского </w:t>
      </w:r>
      <w:r>
        <w:rPr>
          <w:rFonts w:ascii="Arial" w:hAnsi="Arial" w:cs="Arial"/>
          <w:i/>
          <w:sz w:val="22"/>
          <w:szCs w:val="22"/>
        </w:rPr>
        <w:t>ad</w:t>
      </w:r>
      <w:r>
        <w:rPr>
          <w:rFonts w:ascii="Arial" w:hAnsi="Arial" w:cs="Arial"/>
          <w:sz w:val="22"/>
          <w:szCs w:val="22"/>
        </w:rPr>
        <w:t xml:space="preserve"> + </w:t>
      </w:r>
      <w:r>
        <w:rPr>
          <w:rFonts w:ascii="Arial" w:hAnsi="Arial" w:cs="Arial"/>
          <w:i/>
          <w:sz w:val="22"/>
          <w:szCs w:val="22"/>
        </w:rPr>
        <w:t>verbium</w:t>
      </w:r>
      <w:r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i/>
          <w:sz w:val="22"/>
          <w:szCs w:val="22"/>
        </w:rPr>
        <w:t>правописание</w:t>
      </w:r>
      <w:r>
        <w:rPr>
          <w:rFonts w:ascii="Arial" w:hAnsi="Arial" w:cs="Arial"/>
          <w:sz w:val="22"/>
          <w:szCs w:val="22"/>
        </w:rPr>
        <w:t xml:space="preserve"> (с</w:t>
      </w:r>
      <w:r>
        <w:rPr>
          <w:rFonts w:ascii="Arial" w:hAnsi="Arial" w:cs="Arial"/>
          <w:sz w:val="22"/>
          <w:szCs w:val="22"/>
          <w:lang w:val="ru-RU"/>
        </w:rPr>
        <w:t xml:space="preserve"> греческого </w:t>
      </w:r>
      <w:r>
        <w:rPr>
          <w:rFonts w:ascii="Arial" w:hAnsi="Arial" w:cs="Arial"/>
          <w:i/>
          <w:sz w:val="22"/>
          <w:szCs w:val="22"/>
        </w:rPr>
        <w:t xml:space="preserve">orthos </w:t>
      </w:r>
      <w:r>
        <w:rPr>
          <w:rFonts w:ascii="Arial" w:hAnsi="Arial" w:cs="Arial"/>
          <w:sz w:val="22"/>
          <w:szCs w:val="22"/>
          <w:lang w:val="ru-RU"/>
        </w:rPr>
        <w:t xml:space="preserve">+ </w:t>
      </w:r>
      <w:r>
        <w:rPr>
          <w:rFonts w:ascii="Arial" w:hAnsi="Arial" w:cs="Arial"/>
          <w:i/>
          <w:sz w:val="22"/>
          <w:szCs w:val="22"/>
        </w:rPr>
        <w:t>grapho</w:t>
      </w:r>
      <w:r>
        <w:rPr>
          <w:rFonts w:ascii="Arial" w:hAnsi="Arial" w:cs="Arial"/>
          <w:sz w:val="22"/>
          <w:szCs w:val="22"/>
          <w:lang w:val="ru-RU"/>
        </w:rPr>
        <w:t xml:space="preserve">), </w:t>
      </w:r>
      <w:r>
        <w:rPr>
          <w:rFonts w:ascii="Arial" w:hAnsi="Arial" w:cs="Arial"/>
          <w:i/>
          <w:sz w:val="22"/>
          <w:szCs w:val="22"/>
          <w:lang w:val="ru-RU"/>
        </w:rPr>
        <w:t>полуостров</w:t>
      </w:r>
      <w:r>
        <w:rPr>
          <w:rFonts w:ascii="Arial" w:hAnsi="Arial" w:cs="Arial"/>
          <w:sz w:val="22"/>
          <w:szCs w:val="22"/>
          <w:lang w:val="ru-RU"/>
        </w:rPr>
        <w:t xml:space="preserve"> (с немецкого </w:t>
      </w:r>
      <w:r>
        <w:rPr>
          <w:rFonts w:ascii="Arial" w:hAnsi="Arial" w:cs="Arial"/>
          <w:i/>
          <w:sz w:val="22"/>
          <w:szCs w:val="22"/>
        </w:rPr>
        <w:t>Halbinsel</w:t>
      </w:r>
      <w:r>
        <w:rPr>
          <w:rFonts w:ascii="Arial" w:hAnsi="Arial" w:cs="Arial"/>
          <w:sz w:val="22"/>
          <w:szCs w:val="22"/>
          <w:lang w:val="ru-RU"/>
        </w:rPr>
        <w:t>),</w:t>
      </w:r>
      <w:r>
        <w:rPr>
          <w:rFonts w:ascii="Arial" w:hAnsi="Arial" w:cs="Arial"/>
          <w:i/>
          <w:sz w:val="22"/>
          <w:szCs w:val="22"/>
          <w:lang w:val="ru-RU"/>
        </w:rPr>
        <w:t xml:space="preserve"> небоскрёб</w:t>
      </w:r>
      <w:r w:rsidR="0061686F">
        <w:rPr>
          <w:rFonts w:ascii="Arial" w:hAnsi="Arial" w:cs="Arial"/>
          <w:sz w:val="22"/>
          <w:szCs w:val="22"/>
          <w:lang w:val="ru-RU"/>
        </w:rPr>
        <w:t xml:space="preserve"> (с </w:t>
      </w:r>
      <w:r>
        <w:rPr>
          <w:rFonts w:ascii="Arial" w:hAnsi="Arial" w:cs="Arial"/>
          <w:sz w:val="22"/>
          <w:szCs w:val="22"/>
          <w:lang w:val="ru-RU"/>
        </w:rPr>
        <w:t xml:space="preserve">английского </w:t>
      </w:r>
      <w:r>
        <w:rPr>
          <w:rFonts w:ascii="Arial" w:hAnsi="Arial" w:cs="Arial"/>
          <w:i/>
          <w:sz w:val="22"/>
          <w:szCs w:val="22"/>
        </w:rPr>
        <w:t>skyscraper</w:t>
      </w:r>
      <w:r>
        <w:rPr>
          <w:rFonts w:ascii="Arial" w:hAnsi="Arial" w:cs="Arial"/>
          <w:sz w:val="22"/>
          <w:szCs w:val="22"/>
          <w:lang w:val="ru-RU"/>
        </w:rPr>
        <w:t xml:space="preserve">) и др. Существуют и так называемые </w:t>
      </w:r>
      <w:r>
        <w:rPr>
          <w:rFonts w:ascii="Arial" w:hAnsi="Arial" w:cs="Arial"/>
          <w:b/>
          <w:sz w:val="22"/>
          <w:szCs w:val="22"/>
          <w:lang w:val="ru-RU"/>
        </w:rPr>
        <w:t>полукальки</w:t>
      </w:r>
      <w:r w:rsidR="0061686F">
        <w:rPr>
          <w:rFonts w:ascii="Arial" w:hAnsi="Arial" w:cs="Arial"/>
          <w:sz w:val="22"/>
          <w:szCs w:val="22"/>
          <w:lang w:val="ru-RU"/>
        </w:rPr>
        <w:t>. Ср. </w:t>
      </w:r>
      <w:r>
        <w:rPr>
          <w:rFonts w:ascii="Arial" w:hAnsi="Arial" w:cs="Arial"/>
          <w:i/>
          <w:sz w:val="22"/>
          <w:szCs w:val="22"/>
          <w:lang w:val="ru-RU"/>
        </w:rPr>
        <w:t xml:space="preserve">гуманность – </w:t>
      </w:r>
      <w:r>
        <w:rPr>
          <w:rFonts w:ascii="Arial" w:hAnsi="Arial" w:cs="Arial"/>
          <w:sz w:val="22"/>
          <w:szCs w:val="22"/>
          <w:lang w:val="ru-RU"/>
        </w:rPr>
        <w:t xml:space="preserve">от нем. </w:t>
      </w:r>
      <w:r>
        <w:rPr>
          <w:rFonts w:ascii="Arial" w:hAnsi="Arial" w:cs="Arial"/>
          <w:i/>
          <w:sz w:val="22"/>
          <w:szCs w:val="22"/>
        </w:rPr>
        <w:t>Humanität</w:t>
      </w:r>
      <w:r>
        <w:rPr>
          <w:rStyle w:val="Znakypropoznmkupodarou"/>
          <w:rFonts w:ascii="Arial" w:hAnsi="Arial" w:cs="Arial"/>
          <w:i/>
          <w:sz w:val="22"/>
          <w:szCs w:val="22"/>
        </w:rPr>
        <w:footnoteReference w:id="2"/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(заимствование корневой части немецкого слова в виде основы прилагательного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гуман</w:t>
      </w:r>
      <w:proofErr w:type="gramStart"/>
      <w:r>
        <w:rPr>
          <w:rFonts w:ascii="Arial" w:hAnsi="Arial" w:cs="Arial"/>
          <w:i/>
          <w:sz w:val="22"/>
          <w:szCs w:val="22"/>
          <w:lang w:val="ru-RU"/>
        </w:rPr>
        <w:t>н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-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и перевод суффикса -</w:t>
      </w:r>
      <w:r>
        <w:rPr>
          <w:rFonts w:ascii="Arial" w:hAnsi="Arial" w:cs="Arial"/>
          <w:i/>
          <w:sz w:val="22"/>
          <w:szCs w:val="22"/>
        </w:rPr>
        <w:t>ität</w:t>
      </w:r>
      <w:r>
        <w:rPr>
          <w:rFonts w:ascii="Arial" w:hAnsi="Arial" w:cs="Arial"/>
          <w:sz w:val="22"/>
          <w:szCs w:val="22"/>
          <w:lang w:val="ru-RU"/>
        </w:rPr>
        <w:t xml:space="preserve"> как -</w:t>
      </w:r>
      <w:r>
        <w:rPr>
          <w:rFonts w:ascii="Arial" w:hAnsi="Arial" w:cs="Arial"/>
          <w:i/>
          <w:sz w:val="22"/>
          <w:szCs w:val="22"/>
          <w:lang w:val="ru-RU"/>
        </w:rPr>
        <w:t>ость</w:t>
      </w:r>
      <w:r>
        <w:rPr>
          <w:rFonts w:ascii="Arial" w:hAnsi="Arial" w:cs="Arial"/>
          <w:sz w:val="22"/>
          <w:szCs w:val="22"/>
          <w:lang w:val="ru-RU"/>
        </w:rPr>
        <w:t xml:space="preserve">). </w:t>
      </w:r>
    </w:p>
    <w:p w:rsidR="00DD51F5" w:rsidRDefault="00DD51F5" w:rsidP="00DD51F5">
      <w:pPr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 xml:space="preserve">Кроме </w:t>
      </w:r>
      <w:r>
        <w:rPr>
          <w:rFonts w:ascii="Arial" w:hAnsi="Arial" w:cs="Arial"/>
          <w:b/>
          <w:sz w:val="22"/>
          <w:szCs w:val="22"/>
          <w:lang w:val="ru-RU"/>
        </w:rPr>
        <w:t>словообразовательных</w:t>
      </w:r>
      <w:r>
        <w:rPr>
          <w:rFonts w:ascii="Arial" w:hAnsi="Arial" w:cs="Arial"/>
          <w:b/>
          <w:i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калек, существуют кальки </w:t>
      </w:r>
      <w:r>
        <w:rPr>
          <w:rFonts w:ascii="Arial" w:hAnsi="Arial" w:cs="Arial"/>
          <w:b/>
          <w:sz w:val="22"/>
          <w:szCs w:val="22"/>
          <w:lang w:val="ru-RU"/>
        </w:rPr>
        <w:t>семантические</w:t>
      </w:r>
      <w:r>
        <w:rPr>
          <w:rFonts w:ascii="Arial" w:hAnsi="Arial" w:cs="Arial"/>
          <w:sz w:val="22"/>
          <w:szCs w:val="22"/>
          <w:lang w:val="ru-RU"/>
        </w:rPr>
        <w:t xml:space="preserve">. </w:t>
      </w: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К ним относятся слова, в которых заимствованным является значение (например, появление у слова </w:t>
      </w:r>
      <w:r>
        <w:rPr>
          <w:rFonts w:ascii="Arial" w:hAnsi="Arial" w:cs="Arial"/>
          <w:i/>
          <w:sz w:val="22"/>
          <w:szCs w:val="22"/>
          <w:lang w:val="ru-RU"/>
        </w:rPr>
        <w:t>картина</w:t>
      </w:r>
      <w:r>
        <w:rPr>
          <w:rFonts w:ascii="Arial" w:hAnsi="Arial" w:cs="Arial"/>
          <w:sz w:val="22"/>
          <w:szCs w:val="22"/>
          <w:lang w:val="ru-RU"/>
        </w:rPr>
        <w:t xml:space="preserve"> дополнительного значения </w:t>
      </w:r>
      <w:r>
        <w:rPr>
          <w:rFonts w:ascii="Arial" w:hAnsi="Arial" w:cs="Arial"/>
          <w:bCs/>
          <w:sz w:val="22"/>
          <w:szCs w:val="22"/>
          <w:lang w:val="ru-RU"/>
        </w:rPr>
        <w:t>‘</w:t>
      </w:r>
      <w:r>
        <w:rPr>
          <w:rFonts w:ascii="Arial" w:hAnsi="Arial" w:cs="Arial"/>
          <w:sz w:val="22"/>
          <w:szCs w:val="22"/>
          <w:lang w:val="ru-RU"/>
        </w:rPr>
        <w:t>кинокартина</w:t>
      </w:r>
      <w:r>
        <w:rPr>
          <w:rFonts w:ascii="Arial" w:hAnsi="Arial" w:cs="Arial"/>
          <w:bCs/>
          <w:sz w:val="22"/>
          <w:szCs w:val="22"/>
          <w:lang w:val="ru-RU"/>
        </w:rPr>
        <w:t>’</w:t>
      </w:r>
      <w:r>
        <w:rPr>
          <w:rFonts w:ascii="Arial" w:hAnsi="Arial" w:cs="Arial"/>
          <w:sz w:val="22"/>
          <w:szCs w:val="22"/>
          <w:lang w:val="ru-RU"/>
        </w:rPr>
        <w:t xml:space="preserve">, имеющегося у английского аналога </w:t>
      </w:r>
      <w:r>
        <w:rPr>
          <w:rFonts w:ascii="Arial" w:hAnsi="Arial" w:cs="Arial"/>
          <w:i/>
          <w:sz w:val="22"/>
          <w:szCs w:val="22"/>
        </w:rPr>
        <w:t>picture</w:t>
      </w:r>
      <w:r>
        <w:rPr>
          <w:rFonts w:ascii="Arial" w:hAnsi="Arial" w:cs="Arial"/>
          <w:sz w:val="22"/>
          <w:szCs w:val="22"/>
          <w:lang w:val="ru-RU"/>
        </w:rPr>
        <w:t xml:space="preserve">; у слова </w:t>
      </w:r>
      <w:r>
        <w:rPr>
          <w:rFonts w:ascii="Arial" w:hAnsi="Arial" w:cs="Arial"/>
          <w:i/>
          <w:sz w:val="22"/>
          <w:szCs w:val="22"/>
          <w:lang w:val="ru-RU"/>
        </w:rPr>
        <w:t xml:space="preserve">плоский </w:t>
      </w:r>
      <w:r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дополнительного значения </w:t>
      </w:r>
      <w:r>
        <w:rPr>
          <w:rFonts w:ascii="Arial" w:hAnsi="Arial" w:cs="Arial"/>
          <w:bCs/>
          <w:sz w:val="22"/>
          <w:szCs w:val="22"/>
          <w:lang w:val="ru-RU"/>
        </w:rPr>
        <w:t>‘</w:t>
      </w:r>
      <w:r>
        <w:rPr>
          <w:rFonts w:ascii="Arial" w:hAnsi="Arial" w:cs="Arial"/>
          <w:sz w:val="22"/>
          <w:szCs w:val="22"/>
          <w:lang w:val="ru-RU"/>
        </w:rPr>
        <w:t>пошлый, банальный</w:t>
      </w:r>
      <w:r>
        <w:rPr>
          <w:rFonts w:ascii="Arial" w:hAnsi="Arial" w:cs="Arial"/>
          <w:bCs/>
          <w:sz w:val="22"/>
          <w:szCs w:val="22"/>
          <w:lang w:val="ru-RU"/>
        </w:rPr>
        <w:t>’</w:t>
      </w:r>
      <w:r>
        <w:rPr>
          <w:rFonts w:ascii="Arial" w:hAnsi="Arial" w:cs="Arial"/>
          <w:sz w:val="22"/>
          <w:szCs w:val="22"/>
          <w:lang w:val="ru-RU"/>
        </w:rPr>
        <w:t xml:space="preserve"> по аналогии с франц. </w:t>
      </w:r>
      <w:r>
        <w:rPr>
          <w:rFonts w:ascii="Arial" w:hAnsi="Arial" w:cs="Arial"/>
          <w:i/>
          <w:sz w:val="22"/>
          <w:szCs w:val="22"/>
        </w:rPr>
        <w:t>plat</w:t>
      </w:r>
      <w:r>
        <w:rPr>
          <w:rFonts w:ascii="Arial" w:hAnsi="Arial" w:cs="Arial"/>
          <w:sz w:val="22"/>
          <w:szCs w:val="22"/>
          <w:lang w:val="ru-RU"/>
        </w:rPr>
        <w:t xml:space="preserve">; у слова </w:t>
      </w:r>
      <w:r>
        <w:rPr>
          <w:rFonts w:ascii="Arial" w:hAnsi="Arial" w:cs="Arial"/>
          <w:i/>
          <w:sz w:val="22"/>
          <w:szCs w:val="22"/>
          <w:lang w:val="ru-RU"/>
        </w:rPr>
        <w:t>мышь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Cs/>
          <w:sz w:val="22"/>
          <w:szCs w:val="22"/>
          <w:lang w:val="ru-RU"/>
        </w:rPr>
        <w:t>‘</w:t>
      </w:r>
      <w:r>
        <w:rPr>
          <w:rFonts w:ascii="Arial" w:hAnsi="Arial" w:cs="Arial"/>
          <w:sz w:val="22"/>
          <w:szCs w:val="22"/>
          <w:lang w:val="ru-RU"/>
        </w:rPr>
        <w:t xml:space="preserve">устройство, </w:t>
      </w:r>
      <w:r w:rsidR="0061686F">
        <w:rPr>
          <w:rFonts w:ascii="Arial" w:hAnsi="Arial" w:cs="Arial"/>
          <w:sz w:val="22"/>
          <w:szCs w:val="22"/>
          <w:lang w:val="ru-RU"/>
        </w:rPr>
        <w:t>позволяющее вводить команды в </w:t>
      </w:r>
      <w:r>
        <w:rPr>
          <w:rFonts w:ascii="Arial" w:hAnsi="Arial" w:cs="Arial"/>
          <w:sz w:val="22"/>
          <w:szCs w:val="22"/>
          <w:lang w:val="ru-RU"/>
        </w:rPr>
        <w:t>компьютер помимо клавиатуры</w:t>
      </w:r>
      <w:r>
        <w:rPr>
          <w:rFonts w:ascii="Arial" w:hAnsi="Arial" w:cs="Arial"/>
          <w:bCs/>
          <w:sz w:val="22"/>
          <w:szCs w:val="22"/>
          <w:lang w:val="ru-RU"/>
        </w:rPr>
        <w:t xml:space="preserve">’ </w:t>
      </w:r>
      <w:r>
        <w:rPr>
          <w:rFonts w:ascii="Arial" w:hAnsi="Arial" w:cs="Arial"/>
          <w:sz w:val="22"/>
          <w:szCs w:val="22"/>
          <w:lang w:val="ru-RU"/>
        </w:rPr>
        <w:t xml:space="preserve">по аналогии с англ. </w:t>
      </w:r>
      <w:r>
        <w:rPr>
          <w:rFonts w:ascii="Arial" w:hAnsi="Arial" w:cs="Arial"/>
          <w:i/>
          <w:sz w:val="22"/>
          <w:szCs w:val="22"/>
        </w:rPr>
        <w:t>mouse</w:t>
      </w:r>
      <w:r>
        <w:rPr>
          <w:rFonts w:ascii="Arial" w:hAnsi="Arial" w:cs="Arial"/>
          <w:sz w:val="22"/>
          <w:szCs w:val="22"/>
          <w:lang w:val="ru-RU"/>
        </w:rPr>
        <w:t xml:space="preserve"> и т.</w:t>
      </w:r>
      <w:r w:rsidR="0061686F"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п.).</w:t>
      </w:r>
      <w:proofErr w:type="gramEnd"/>
    </w:p>
    <w:p w:rsidR="0061686F" w:rsidRDefault="0061686F" w:rsidP="00DD51F5">
      <w:pPr>
        <w:ind w:firstLine="709"/>
        <w:jc w:val="both"/>
      </w:pPr>
    </w:p>
    <w:p w:rsidR="00DD51F5" w:rsidRDefault="00DD51F5" w:rsidP="00DD51F5">
      <w:pPr>
        <w:pStyle w:val="NormalWeb"/>
        <w:spacing w:before="0" w:after="0"/>
        <w:ind w:firstLine="709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Общеупотребительная лексика и лексика ограниченного употребления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К </w:t>
      </w:r>
      <w:r>
        <w:rPr>
          <w:rFonts w:ascii="Arial" w:hAnsi="Arial" w:cs="Arial"/>
          <w:b/>
          <w:bCs/>
          <w:sz w:val="22"/>
          <w:szCs w:val="22"/>
        </w:rPr>
        <w:t>общеупотребительной лексике</w:t>
      </w:r>
      <w:r>
        <w:rPr>
          <w:rFonts w:ascii="Arial" w:hAnsi="Arial" w:cs="Arial"/>
          <w:sz w:val="22"/>
          <w:szCs w:val="22"/>
        </w:rPr>
        <w:t xml:space="preserve"> относятся слова, используемые (понимаемые и употребляемые) в разных языковых сферах носителями языка независимо их от их места жительства, профессии, образа жизни: это большинство существительных, прилагательных, наречий, глаголов (</w:t>
      </w:r>
      <w:r>
        <w:rPr>
          <w:rFonts w:ascii="Arial" w:hAnsi="Arial" w:cs="Arial"/>
          <w:i/>
          <w:iCs/>
          <w:sz w:val="22"/>
          <w:szCs w:val="22"/>
        </w:rPr>
        <w:t>синий, кост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р, ворчать, хорошо</w:t>
      </w:r>
      <w:r>
        <w:rPr>
          <w:rFonts w:ascii="Arial" w:hAnsi="Arial" w:cs="Arial"/>
          <w:sz w:val="22"/>
          <w:szCs w:val="22"/>
        </w:rPr>
        <w:t>), числительные, местоимения, большинство служебных слов.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К </w:t>
      </w:r>
      <w:r>
        <w:rPr>
          <w:rFonts w:ascii="Arial" w:hAnsi="Arial" w:cs="Arial"/>
          <w:b/>
          <w:bCs/>
          <w:sz w:val="22"/>
          <w:szCs w:val="22"/>
        </w:rPr>
        <w:t>лексике ограниченного употребления</w:t>
      </w:r>
      <w:r>
        <w:rPr>
          <w:rFonts w:ascii="Arial" w:hAnsi="Arial" w:cs="Arial"/>
          <w:sz w:val="22"/>
          <w:szCs w:val="22"/>
        </w:rPr>
        <w:t xml:space="preserve"> относятся слова, употребление которых ограничено какой-то местностью (диалектизмы), профессией (специальная лексика), родом занятий или интересов (жаргонная лексика).</w:t>
      </w:r>
    </w:p>
    <w:p w:rsidR="00DD51F5" w:rsidRDefault="00DD51F5" w:rsidP="00DD51F5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</w:p>
    <w:p w:rsidR="0061686F" w:rsidRPr="0061686F" w:rsidRDefault="0061686F" w:rsidP="00DD51F5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</w:p>
    <w:p w:rsidR="00DD51F5" w:rsidRDefault="00DD51F5" w:rsidP="00DD51F5">
      <w:pPr>
        <w:pStyle w:val="NormalWeb"/>
        <w:spacing w:before="0" w:after="0"/>
        <w:jc w:val="center"/>
      </w:pPr>
      <w:bookmarkStart w:id="0" w:name="9"/>
      <w:bookmarkEnd w:id="0"/>
      <w:r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>Диалект</w:t>
      </w:r>
      <w:proofErr w:type="spellStart"/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ная</w:t>
      </w:r>
      <w:proofErr w:type="spellEnd"/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 xml:space="preserve"> лексика</w:t>
      </w:r>
    </w:p>
    <w:p w:rsidR="00DD51F5" w:rsidRDefault="00DD51F5" w:rsidP="00DD51F5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Кроме литературного языка в современный русский язык входят различные территориальные </w:t>
      </w:r>
      <w:r>
        <w:rPr>
          <w:rFonts w:ascii="Arial" w:hAnsi="Arial" w:cs="Arial"/>
          <w:b/>
          <w:sz w:val="22"/>
          <w:szCs w:val="22"/>
          <w:lang w:val="ru-RU"/>
        </w:rPr>
        <w:t>диалекты</w:t>
      </w:r>
      <w:r>
        <w:rPr>
          <w:rFonts w:ascii="Arial" w:hAnsi="Arial" w:cs="Arial"/>
          <w:sz w:val="22"/>
          <w:szCs w:val="22"/>
          <w:lang w:val="ru-RU"/>
        </w:rPr>
        <w:t xml:space="preserve">. Даже на сравнительно небольшой территории диалекты порой заметно отличаются друг от друга. Их обычно называют </w:t>
      </w:r>
      <w:proofErr w:type="spellStart"/>
      <w:proofErr w:type="gramStart"/>
      <w:r>
        <w:rPr>
          <w:rFonts w:ascii="Arial" w:hAnsi="Arial" w:cs="Arial"/>
          <w:b/>
          <w:sz w:val="22"/>
          <w:szCs w:val="22"/>
          <w:lang w:val="ru-RU"/>
        </w:rPr>
        <w:t>г</w:t>
      </w:r>
      <w:proofErr w:type="gramEnd"/>
      <w:r>
        <w:rPr>
          <w:rFonts w:ascii="Arial" w:hAnsi="Arial" w:cs="Arial"/>
          <w:b/>
          <w:sz w:val="22"/>
          <w:szCs w:val="22"/>
          <w:lang w:val="ru-RU"/>
        </w:rPr>
        <w:t>óворами</w:t>
      </w:r>
      <w:proofErr w:type="spellEnd"/>
      <w:r>
        <w:rPr>
          <w:rFonts w:ascii="Arial" w:hAnsi="Arial" w:cs="Arial"/>
          <w:b/>
          <w:sz w:val="22"/>
          <w:szCs w:val="22"/>
          <w:lang w:val="ru-RU"/>
        </w:rPr>
        <w:t>.</w:t>
      </w:r>
      <w:r>
        <w:rPr>
          <w:rFonts w:ascii="Arial" w:hAnsi="Arial" w:cs="Arial"/>
          <w:sz w:val="22"/>
          <w:szCs w:val="22"/>
          <w:lang w:val="ru-RU"/>
        </w:rPr>
        <w:t xml:space="preserve"> Они объединяются лингвистами-диалектологами по тем или иным признакам в группы, называемые </w:t>
      </w:r>
      <w:r>
        <w:rPr>
          <w:rFonts w:ascii="Arial" w:hAnsi="Arial" w:cs="Arial"/>
          <w:b/>
          <w:sz w:val="22"/>
          <w:szCs w:val="22"/>
          <w:lang w:val="ru-RU"/>
        </w:rPr>
        <w:t>наречиями</w:t>
      </w:r>
      <w:r>
        <w:rPr>
          <w:rFonts w:ascii="Arial" w:hAnsi="Arial" w:cs="Arial"/>
          <w:sz w:val="22"/>
          <w:szCs w:val="22"/>
          <w:lang w:val="ru-RU"/>
        </w:rPr>
        <w:t xml:space="preserve">. Выделяют две основные группы говоров: </w:t>
      </w:r>
      <w:r w:rsidR="0061686F">
        <w:rPr>
          <w:rFonts w:ascii="Arial" w:hAnsi="Arial" w:cs="Arial"/>
          <w:sz w:val="22"/>
          <w:szCs w:val="22"/>
          <w:lang w:val="ru-RU"/>
        </w:rPr>
        <w:t>северорусское</w:t>
      </w:r>
      <w:r>
        <w:rPr>
          <w:rFonts w:ascii="Arial" w:hAnsi="Arial" w:cs="Arial"/>
          <w:sz w:val="22"/>
          <w:szCs w:val="22"/>
          <w:lang w:val="ru-RU"/>
        </w:rPr>
        <w:t xml:space="preserve"> и южнорусское наречия. Между ними существуют различия в области фонетики, грамматики и лексики.</w:t>
      </w:r>
    </w:p>
    <w:p w:rsidR="00DD51F5" w:rsidRDefault="0061686F" w:rsidP="00DD51F5">
      <w:pPr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>Северорусское</w:t>
      </w:r>
      <w:r w:rsidR="00DD51F5">
        <w:rPr>
          <w:rFonts w:ascii="Arial" w:hAnsi="Arial" w:cs="Arial"/>
          <w:b/>
          <w:sz w:val="22"/>
          <w:szCs w:val="22"/>
          <w:lang w:val="ru-RU"/>
        </w:rPr>
        <w:t xml:space="preserve"> наречие</w:t>
      </w:r>
      <w:r w:rsidR="00DD51F5">
        <w:rPr>
          <w:rFonts w:ascii="Arial" w:hAnsi="Arial" w:cs="Arial"/>
          <w:b/>
          <w:i/>
          <w:sz w:val="22"/>
          <w:szCs w:val="22"/>
          <w:lang w:val="ru-RU"/>
        </w:rPr>
        <w:t xml:space="preserve"> </w:t>
      </w:r>
      <w:r w:rsidR="00DD51F5">
        <w:rPr>
          <w:rFonts w:ascii="Arial" w:hAnsi="Arial" w:cs="Arial"/>
          <w:sz w:val="22"/>
          <w:szCs w:val="22"/>
          <w:lang w:val="ru-RU"/>
        </w:rPr>
        <w:t>характеризуется «оканьем», т.е. отчётливым произношением звука «</w:t>
      </w:r>
      <w:r w:rsidR="00DD51F5">
        <w:rPr>
          <w:rFonts w:ascii="Arial" w:hAnsi="Arial" w:cs="Arial"/>
          <w:b/>
          <w:sz w:val="22"/>
          <w:szCs w:val="22"/>
          <w:lang w:val="ru-RU"/>
        </w:rPr>
        <w:t>о</w:t>
      </w:r>
      <w:r w:rsidR="00DD51F5">
        <w:rPr>
          <w:rFonts w:ascii="Arial" w:hAnsi="Arial" w:cs="Arial"/>
          <w:sz w:val="22"/>
          <w:szCs w:val="22"/>
          <w:lang w:val="ru-RU"/>
        </w:rPr>
        <w:t>» не только в ударном, но и в безударном положении (</w:t>
      </w:r>
      <w:proofErr w:type="spellStart"/>
      <w:r w:rsidR="00DD51F5">
        <w:rPr>
          <w:rFonts w:ascii="Arial" w:hAnsi="Arial" w:cs="Arial"/>
          <w:i/>
          <w:sz w:val="22"/>
          <w:szCs w:val="22"/>
          <w:lang w:val="ru-RU"/>
        </w:rPr>
        <w:t>бр</w:t>
      </w:r>
      <w:r w:rsidR="00DD51F5">
        <w:rPr>
          <w:rFonts w:ascii="Arial" w:hAnsi="Arial" w:cs="Arial"/>
          <w:b/>
          <w:i/>
          <w:sz w:val="22"/>
          <w:szCs w:val="22"/>
          <w:lang w:val="ru-RU"/>
        </w:rPr>
        <w:t>о</w:t>
      </w:r>
      <w:r w:rsidR="00DD51F5">
        <w:rPr>
          <w:rFonts w:ascii="Arial" w:hAnsi="Arial" w:cs="Arial"/>
          <w:i/>
          <w:sz w:val="22"/>
          <w:szCs w:val="22"/>
          <w:lang w:val="ru-RU"/>
        </w:rPr>
        <w:t>сáть</w:t>
      </w:r>
      <w:proofErr w:type="spellEnd"/>
      <w:r w:rsidR="00DD51F5">
        <w:rPr>
          <w:rFonts w:ascii="Arial" w:hAnsi="Arial" w:cs="Arial"/>
          <w:i/>
          <w:sz w:val="22"/>
          <w:szCs w:val="22"/>
          <w:lang w:val="ru-RU"/>
        </w:rPr>
        <w:t xml:space="preserve">, </w:t>
      </w:r>
      <w:proofErr w:type="spellStart"/>
      <w:r w:rsidR="00DD51F5">
        <w:rPr>
          <w:rFonts w:ascii="Arial" w:hAnsi="Arial" w:cs="Arial"/>
          <w:i/>
          <w:sz w:val="22"/>
          <w:szCs w:val="22"/>
          <w:lang w:val="ru-RU"/>
        </w:rPr>
        <w:t>в</w:t>
      </w:r>
      <w:r w:rsidR="00DD51F5">
        <w:rPr>
          <w:rFonts w:ascii="Arial" w:hAnsi="Arial" w:cs="Arial"/>
          <w:b/>
          <w:i/>
          <w:sz w:val="22"/>
          <w:szCs w:val="22"/>
          <w:lang w:val="ru-RU"/>
        </w:rPr>
        <w:t>о</w:t>
      </w:r>
      <w:r w:rsidR="00DD51F5">
        <w:rPr>
          <w:rFonts w:ascii="Arial" w:hAnsi="Arial" w:cs="Arial"/>
          <w:i/>
          <w:sz w:val="22"/>
          <w:szCs w:val="22"/>
          <w:lang w:val="ru-RU"/>
        </w:rPr>
        <w:t>дá</w:t>
      </w:r>
      <w:proofErr w:type="spellEnd"/>
      <w:r w:rsidR="00DD51F5">
        <w:rPr>
          <w:rFonts w:ascii="Arial" w:hAnsi="Arial" w:cs="Arial"/>
          <w:i/>
          <w:sz w:val="22"/>
          <w:szCs w:val="22"/>
          <w:lang w:val="ru-RU"/>
        </w:rPr>
        <w:t xml:space="preserve">, </w:t>
      </w:r>
      <w:proofErr w:type="spellStart"/>
      <w:r w:rsidR="00DD51F5">
        <w:rPr>
          <w:rFonts w:ascii="Arial" w:hAnsi="Arial" w:cs="Arial"/>
          <w:i/>
          <w:sz w:val="22"/>
          <w:szCs w:val="22"/>
          <w:lang w:val="ru-RU"/>
        </w:rPr>
        <w:t>м</w:t>
      </w:r>
      <w:r w:rsidR="00DD51F5">
        <w:rPr>
          <w:rFonts w:ascii="Arial" w:hAnsi="Arial" w:cs="Arial"/>
          <w:b/>
          <w:i/>
          <w:sz w:val="22"/>
          <w:szCs w:val="22"/>
          <w:lang w:val="ru-RU"/>
        </w:rPr>
        <w:t>о</w:t>
      </w:r>
      <w:r w:rsidR="00DD51F5">
        <w:rPr>
          <w:rFonts w:ascii="Arial" w:hAnsi="Arial" w:cs="Arial"/>
          <w:i/>
          <w:sz w:val="22"/>
          <w:szCs w:val="22"/>
          <w:lang w:val="ru-RU"/>
        </w:rPr>
        <w:t>л</w:t>
      </w:r>
      <w:r w:rsidR="00DD51F5">
        <w:rPr>
          <w:rFonts w:ascii="Arial" w:hAnsi="Arial" w:cs="Arial"/>
          <w:b/>
          <w:i/>
          <w:sz w:val="22"/>
          <w:szCs w:val="22"/>
          <w:lang w:val="ru-RU"/>
        </w:rPr>
        <w:t>о</w:t>
      </w:r>
      <w:r w:rsidR="00DD51F5">
        <w:rPr>
          <w:rFonts w:ascii="Arial" w:hAnsi="Arial" w:cs="Arial"/>
          <w:i/>
          <w:sz w:val="22"/>
          <w:szCs w:val="22"/>
          <w:lang w:val="ru-RU"/>
        </w:rPr>
        <w:t>кó</w:t>
      </w:r>
      <w:proofErr w:type="spellEnd"/>
      <w:r w:rsidR="00DD51F5">
        <w:rPr>
          <w:rFonts w:ascii="Arial" w:hAnsi="Arial" w:cs="Arial"/>
          <w:sz w:val="22"/>
          <w:szCs w:val="22"/>
          <w:lang w:val="ru-RU"/>
        </w:rPr>
        <w:t>), а также «стяжением» гласных в спряжении настоящего времени (</w:t>
      </w:r>
      <w:proofErr w:type="spellStart"/>
      <w:r w:rsidR="00DD51F5">
        <w:rPr>
          <w:rFonts w:ascii="Arial" w:hAnsi="Arial" w:cs="Arial"/>
          <w:i/>
          <w:sz w:val="22"/>
          <w:szCs w:val="22"/>
          <w:lang w:val="ru-RU"/>
        </w:rPr>
        <w:t>бываш</w:t>
      </w:r>
      <w:proofErr w:type="spellEnd"/>
      <w:r w:rsidR="00DD51F5">
        <w:rPr>
          <w:rFonts w:ascii="Arial" w:hAnsi="Arial" w:cs="Arial"/>
          <w:sz w:val="22"/>
          <w:szCs w:val="22"/>
          <w:lang w:val="ru-RU"/>
        </w:rPr>
        <w:t xml:space="preserve"> – бываешь, </w:t>
      </w:r>
      <w:proofErr w:type="spellStart"/>
      <w:r w:rsidR="00DD51F5">
        <w:rPr>
          <w:rFonts w:ascii="Arial" w:hAnsi="Arial" w:cs="Arial"/>
          <w:i/>
          <w:sz w:val="22"/>
          <w:szCs w:val="22"/>
          <w:lang w:val="ru-RU"/>
        </w:rPr>
        <w:t>быват</w:t>
      </w:r>
      <w:proofErr w:type="spellEnd"/>
      <w:r w:rsidR="00DD51F5">
        <w:rPr>
          <w:rFonts w:ascii="Arial" w:hAnsi="Arial" w:cs="Arial"/>
          <w:sz w:val="22"/>
          <w:szCs w:val="22"/>
          <w:lang w:val="ru-RU"/>
        </w:rPr>
        <w:t xml:space="preserve"> – бывает, </w:t>
      </w:r>
      <w:proofErr w:type="spellStart"/>
      <w:r w:rsidR="00DD51F5">
        <w:rPr>
          <w:rFonts w:ascii="Arial" w:hAnsi="Arial" w:cs="Arial"/>
          <w:i/>
          <w:sz w:val="22"/>
          <w:szCs w:val="22"/>
          <w:lang w:val="ru-RU"/>
        </w:rPr>
        <w:t>знат</w:t>
      </w:r>
      <w:proofErr w:type="spellEnd"/>
      <w:r w:rsidR="00DD51F5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="00DD51F5">
        <w:rPr>
          <w:rFonts w:ascii="Arial" w:hAnsi="Arial" w:cs="Arial"/>
          <w:sz w:val="22"/>
          <w:szCs w:val="22"/>
          <w:lang w:val="ru-RU"/>
        </w:rPr>
        <w:t xml:space="preserve">– знает, </w:t>
      </w:r>
      <w:proofErr w:type="spellStart"/>
      <w:r w:rsidR="00DD51F5">
        <w:rPr>
          <w:rFonts w:ascii="Arial" w:hAnsi="Arial" w:cs="Arial"/>
          <w:i/>
          <w:sz w:val="22"/>
          <w:szCs w:val="22"/>
          <w:lang w:val="ru-RU"/>
        </w:rPr>
        <w:t>читат</w:t>
      </w:r>
      <w:proofErr w:type="spellEnd"/>
      <w:r w:rsidR="00DD51F5">
        <w:rPr>
          <w:rFonts w:ascii="Arial" w:hAnsi="Arial" w:cs="Arial"/>
          <w:sz w:val="22"/>
          <w:szCs w:val="22"/>
          <w:lang w:val="ru-RU"/>
        </w:rPr>
        <w:t xml:space="preserve"> </w:t>
      </w:r>
      <w:r w:rsidR="00DD51F5">
        <w:rPr>
          <w:rFonts w:ascii="Arial" w:hAnsi="Arial" w:cs="Arial"/>
          <w:i/>
          <w:iCs/>
          <w:sz w:val="22"/>
          <w:szCs w:val="22"/>
        </w:rPr>
        <w:t>–</w:t>
      </w:r>
      <w:r w:rsidR="00DD51F5">
        <w:rPr>
          <w:rFonts w:ascii="Arial" w:hAnsi="Arial" w:cs="Arial"/>
          <w:sz w:val="22"/>
          <w:szCs w:val="22"/>
          <w:lang w:val="ru-RU"/>
        </w:rPr>
        <w:t xml:space="preserve"> читает), совпадением </w:t>
      </w:r>
      <w:proofErr w:type="spellStart"/>
      <w:r w:rsidR="00DD51F5">
        <w:rPr>
          <w:rFonts w:ascii="Arial" w:hAnsi="Arial" w:cs="Arial"/>
          <w:sz w:val="22"/>
          <w:szCs w:val="22"/>
          <w:lang w:val="ru-RU"/>
        </w:rPr>
        <w:t>тв</w:t>
      </w:r>
      <w:proofErr w:type="spellEnd"/>
      <w:r w:rsidR="00DD51F5">
        <w:rPr>
          <w:rFonts w:ascii="Arial" w:hAnsi="Arial" w:cs="Arial"/>
          <w:sz w:val="22"/>
          <w:szCs w:val="22"/>
          <w:lang w:val="ru-RU"/>
        </w:rPr>
        <w:t>. п. мн. ч. с дат</w:t>
      </w:r>
      <w:proofErr w:type="gramStart"/>
      <w:r w:rsidR="00DD51F5">
        <w:rPr>
          <w:rFonts w:ascii="Arial" w:hAnsi="Arial" w:cs="Arial"/>
          <w:sz w:val="22"/>
          <w:szCs w:val="22"/>
          <w:lang w:val="ru-RU"/>
        </w:rPr>
        <w:t>.</w:t>
      </w:r>
      <w:proofErr w:type="gramEnd"/>
      <w:r w:rsidR="00DD51F5">
        <w:rPr>
          <w:rFonts w:ascii="Arial" w:hAnsi="Arial" w:cs="Arial"/>
          <w:sz w:val="22"/>
          <w:szCs w:val="22"/>
          <w:lang w:val="ru-RU"/>
        </w:rPr>
        <w:t xml:space="preserve"> </w:t>
      </w:r>
      <w:proofErr w:type="gramStart"/>
      <w:r w:rsidR="00DD51F5">
        <w:rPr>
          <w:rFonts w:ascii="Arial" w:hAnsi="Arial" w:cs="Arial"/>
          <w:sz w:val="22"/>
          <w:szCs w:val="22"/>
          <w:lang w:val="ru-RU"/>
        </w:rPr>
        <w:t>п</w:t>
      </w:r>
      <w:proofErr w:type="gramEnd"/>
      <w:r w:rsidR="00DD51F5">
        <w:rPr>
          <w:rFonts w:ascii="Arial" w:hAnsi="Arial" w:cs="Arial"/>
          <w:sz w:val="22"/>
          <w:szCs w:val="22"/>
          <w:lang w:val="ru-RU"/>
        </w:rPr>
        <w:t>. (</w:t>
      </w:r>
      <w:r w:rsidR="00DD51F5">
        <w:rPr>
          <w:rFonts w:ascii="Arial" w:hAnsi="Arial" w:cs="Arial"/>
          <w:i/>
          <w:sz w:val="22"/>
          <w:szCs w:val="22"/>
          <w:lang w:val="ru-RU"/>
        </w:rPr>
        <w:t>пойти за грибам, с рукам, с ногам</w:t>
      </w:r>
      <w:r w:rsidR="00DD51F5">
        <w:rPr>
          <w:rFonts w:ascii="Arial" w:hAnsi="Arial" w:cs="Arial"/>
          <w:sz w:val="22"/>
          <w:szCs w:val="22"/>
          <w:lang w:val="ru-RU"/>
        </w:rPr>
        <w:t>), многими специфическими словами (</w:t>
      </w:r>
      <w:r w:rsidR="00DD51F5">
        <w:rPr>
          <w:rFonts w:ascii="Arial" w:hAnsi="Arial" w:cs="Arial"/>
          <w:i/>
          <w:sz w:val="22"/>
          <w:szCs w:val="22"/>
          <w:lang w:val="ru-RU"/>
        </w:rPr>
        <w:t xml:space="preserve">орать </w:t>
      </w:r>
      <w:r>
        <w:rPr>
          <w:rFonts w:ascii="Arial" w:hAnsi="Arial" w:cs="Arial"/>
          <w:sz w:val="22"/>
          <w:szCs w:val="22"/>
          <w:lang w:val="ru-RU"/>
        </w:rPr>
        <w:t>в </w:t>
      </w:r>
      <w:r w:rsidR="00DD51F5">
        <w:rPr>
          <w:rFonts w:ascii="Arial" w:hAnsi="Arial" w:cs="Arial"/>
          <w:sz w:val="22"/>
          <w:szCs w:val="22"/>
          <w:lang w:val="ru-RU"/>
        </w:rPr>
        <w:t xml:space="preserve">смысле </w:t>
      </w:r>
      <w:r w:rsidR="00DD51F5">
        <w:rPr>
          <w:rFonts w:ascii="Arial" w:hAnsi="Arial" w:cs="Arial"/>
          <w:bCs/>
          <w:sz w:val="22"/>
          <w:szCs w:val="22"/>
          <w:lang w:val="ru-RU"/>
        </w:rPr>
        <w:t>‘</w:t>
      </w:r>
      <w:r w:rsidR="00DD51F5">
        <w:rPr>
          <w:rFonts w:ascii="Arial" w:hAnsi="Arial" w:cs="Arial"/>
          <w:sz w:val="22"/>
          <w:szCs w:val="22"/>
          <w:lang w:val="ru-RU"/>
        </w:rPr>
        <w:t>пахать</w:t>
      </w:r>
      <w:r w:rsidR="00DD51F5">
        <w:rPr>
          <w:rFonts w:ascii="Arial" w:hAnsi="Arial" w:cs="Arial"/>
          <w:bCs/>
          <w:sz w:val="22"/>
          <w:szCs w:val="22"/>
          <w:lang w:val="ru-RU"/>
        </w:rPr>
        <w:t xml:space="preserve">’; в литературном языке глагол </w:t>
      </w:r>
      <w:r w:rsidR="00DD51F5">
        <w:rPr>
          <w:rFonts w:ascii="Arial" w:hAnsi="Arial" w:cs="Arial"/>
          <w:bCs/>
          <w:i/>
          <w:sz w:val="22"/>
          <w:szCs w:val="22"/>
          <w:lang w:val="ru-RU"/>
        </w:rPr>
        <w:t>орать</w:t>
      </w:r>
      <w:r w:rsidR="00DD51F5">
        <w:rPr>
          <w:rFonts w:ascii="Arial" w:hAnsi="Arial" w:cs="Arial"/>
          <w:bCs/>
          <w:sz w:val="22"/>
          <w:szCs w:val="22"/>
          <w:lang w:val="ru-RU"/>
        </w:rPr>
        <w:t xml:space="preserve"> имеет значение ‘громко кричать’</w:t>
      </w:r>
      <w:r w:rsidR="00DD51F5">
        <w:rPr>
          <w:rFonts w:ascii="Arial" w:hAnsi="Arial" w:cs="Arial"/>
          <w:sz w:val="22"/>
          <w:szCs w:val="22"/>
          <w:lang w:val="ru-RU"/>
        </w:rPr>
        <w:t>) и т.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DD51F5">
        <w:rPr>
          <w:rFonts w:ascii="Arial" w:hAnsi="Arial" w:cs="Arial"/>
          <w:sz w:val="22"/>
          <w:szCs w:val="22"/>
          <w:lang w:val="ru-RU"/>
        </w:rPr>
        <w:t>д.</w:t>
      </w:r>
    </w:p>
    <w:p w:rsidR="00DD51F5" w:rsidRDefault="00DD51F5" w:rsidP="00DD51F5">
      <w:pPr>
        <w:ind w:firstLine="709"/>
        <w:jc w:val="both"/>
      </w:pPr>
      <w:proofErr w:type="gramStart"/>
      <w:r>
        <w:rPr>
          <w:rFonts w:ascii="Arial" w:hAnsi="Arial" w:cs="Arial"/>
          <w:b/>
          <w:sz w:val="22"/>
          <w:szCs w:val="22"/>
          <w:lang w:val="ru-RU"/>
        </w:rPr>
        <w:t>Южнорусское наречие</w:t>
      </w:r>
      <w:r>
        <w:rPr>
          <w:rFonts w:ascii="Arial" w:hAnsi="Arial" w:cs="Arial"/>
          <w:sz w:val="22"/>
          <w:szCs w:val="22"/>
          <w:lang w:val="ru-RU"/>
        </w:rPr>
        <w:t xml:space="preserve"> отличается «аканьем», т.е. произношением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бр</w:t>
      </w:r>
      <w:r>
        <w:rPr>
          <w:rFonts w:ascii="Arial" w:hAnsi="Arial" w:cs="Arial"/>
          <w:b/>
          <w:i/>
          <w:sz w:val="22"/>
          <w:szCs w:val="22"/>
          <w:lang w:val="ru-RU"/>
        </w:rPr>
        <w:t>а</w:t>
      </w:r>
      <w:r>
        <w:rPr>
          <w:rFonts w:ascii="Arial" w:hAnsi="Arial" w:cs="Arial"/>
          <w:i/>
          <w:sz w:val="22"/>
          <w:szCs w:val="22"/>
          <w:lang w:val="ru-RU"/>
        </w:rPr>
        <w:t>сáть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в</w:t>
      </w:r>
      <w:r>
        <w:rPr>
          <w:rFonts w:ascii="Arial" w:hAnsi="Arial" w:cs="Arial"/>
          <w:b/>
          <w:i/>
          <w:sz w:val="22"/>
          <w:szCs w:val="22"/>
          <w:lang w:val="ru-RU"/>
        </w:rPr>
        <w:t>а</w:t>
      </w:r>
      <w:r>
        <w:rPr>
          <w:rFonts w:ascii="Arial" w:hAnsi="Arial" w:cs="Arial"/>
          <w:i/>
          <w:sz w:val="22"/>
          <w:szCs w:val="22"/>
          <w:lang w:val="ru-RU"/>
        </w:rPr>
        <w:t>дá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м</w:t>
      </w:r>
      <w:r>
        <w:rPr>
          <w:rFonts w:ascii="Arial" w:hAnsi="Arial" w:cs="Arial"/>
          <w:b/>
          <w:i/>
          <w:sz w:val="22"/>
          <w:szCs w:val="22"/>
          <w:lang w:val="ru-RU"/>
        </w:rPr>
        <w:t>а</w:t>
      </w:r>
      <w:r>
        <w:rPr>
          <w:rFonts w:ascii="Arial" w:hAnsi="Arial" w:cs="Arial"/>
          <w:i/>
          <w:sz w:val="22"/>
          <w:szCs w:val="22"/>
          <w:lang w:val="ru-RU"/>
        </w:rPr>
        <w:t>л</w:t>
      </w:r>
      <w:r>
        <w:rPr>
          <w:rFonts w:ascii="Arial" w:hAnsi="Arial" w:cs="Arial"/>
          <w:b/>
          <w:i/>
          <w:sz w:val="22"/>
          <w:szCs w:val="22"/>
          <w:lang w:val="ru-RU"/>
        </w:rPr>
        <w:t>а</w:t>
      </w:r>
      <w:r>
        <w:rPr>
          <w:rFonts w:ascii="Arial" w:hAnsi="Arial" w:cs="Arial"/>
          <w:i/>
          <w:sz w:val="22"/>
          <w:szCs w:val="22"/>
          <w:lang w:val="ru-RU"/>
        </w:rPr>
        <w:t>кó</w:t>
      </w:r>
      <w:proofErr w:type="spellEnd"/>
      <w:r>
        <w:rPr>
          <w:rFonts w:ascii="Arial" w:hAnsi="Arial" w:cs="Arial"/>
          <w:sz w:val="22"/>
          <w:szCs w:val="22"/>
          <w:lang w:val="ru-RU"/>
        </w:rPr>
        <w:t>, а также «яканьем» (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в</w:t>
      </w:r>
      <w:r>
        <w:rPr>
          <w:rFonts w:ascii="Arial" w:hAnsi="Arial" w:cs="Arial"/>
          <w:b/>
          <w:i/>
          <w:sz w:val="22"/>
          <w:szCs w:val="22"/>
          <w:lang w:val="ru-RU"/>
        </w:rPr>
        <w:t>я</w:t>
      </w:r>
      <w:r>
        <w:rPr>
          <w:rFonts w:ascii="Arial" w:hAnsi="Arial" w:cs="Arial"/>
          <w:i/>
          <w:sz w:val="22"/>
          <w:szCs w:val="22"/>
          <w:lang w:val="ru-RU"/>
        </w:rPr>
        <w:t>сна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– </w:t>
      </w:r>
      <w:r>
        <w:rPr>
          <w:rFonts w:ascii="Arial" w:hAnsi="Arial" w:cs="Arial"/>
          <w:i/>
          <w:sz w:val="22"/>
          <w:szCs w:val="22"/>
          <w:lang w:val="ru-RU"/>
        </w:rPr>
        <w:t xml:space="preserve">весна,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н</w:t>
      </w:r>
      <w:r>
        <w:rPr>
          <w:rFonts w:ascii="Arial" w:hAnsi="Arial" w:cs="Arial"/>
          <w:b/>
          <w:i/>
          <w:sz w:val="22"/>
          <w:szCs w:val="22"/>
          <w:lang w:val="ru-RU"/>
        </w:rPr>
        <w:t>я</w:t>
      </w:r>
      <w:r>
        <w:rPr>
          <w:rFonts w:ascii="Arial" w:hAnsi="Arial" w:cs="Arial"/>
          <w:i/>
          <w:sz w:val="22"/>
          <w:szCs w:val="22"/>
          <w:lang w:val="ru-RU"/>
        </w:rPr>
        <w:t>су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 xml:space="preserve"> – несу,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л</w:t>
      </w:r>
      <w:r>
        <w:rPr>
          <w:rFonts w:ascii="Arial" w:hAnsi="Arial" w:cs="Arial"/>
          <w:b/>
          <w:i/>
          <w:sz w:val="22"/>
          <w:szCs w:val="22"/>
          <w:lang w:val="ru-RU"/>
        </w:rPr>
        <w:t>я</w:t>
      </w:r>
      <w:r>
        <w:rPr>
          <w:rFonts w:ascii="Arial" w:hAnsi="Arial" w:cs="Arial"/>
          <w:i/>
          <w:sz w:val="22"/>
          <w:szCs w:val="22"/>
          <w:lang w:val="ru-RU"/>
        </w:rPr>
        <w:t>жу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 xml:space="preserve"> - лежу</w:t>
      </w:r>
      <w:r>
        <w:rPr>
          <w:rFonts w:ascii="Arial" w:hAnsi="Arial" w:cs="Arial"/>
          <w:sz w:val="22"/>
          <w:szCs w:val="22"/>
          <w:lang w:val="ru-RU"/>
        </w:rPr>
        <w:t>), произношением фрикативного «</w:t>
      </w:r>
      <w:r>
        <w:rPr>
          <w:rFonts w:ascii="Arial" w:hAnsi="Arial" w:cs="Arial"/>
          <w:b/>
          <w:i/>
          <w:sz w:val="22"/>
          <w:szCs w:val="22"/>
          <w:lang w:val="ru-RU"/>
        </w:rPr>
        <w:t>г</w:t>
      </w:r>
      <w:r>
        <w:rPr>
          <w:rFonts w:ascii="Arial" w:hAnsi="Arial" w:cs="Arial"/>
          <w:sz w:val="22"/>
          <w:szCs w:val="22"/>
          <w:lang w:val="ru-RU"/>
        </w:rPr>
        <w:t>» (‛</w:t>
      </w:r>
      <w:r>
        <w:rPr>
          <w:rFonts w:ascii="Arial" w:hAnsi="Arial" w:cs="Arial"/>
          <w:b/>
          <w:i/>
          <w:sz w:val="22"/>
          <w:szCs w:val="22"/>
          <w:lang w:val="ru-RU"/>
        </w:rPr>
        <w:t>г</w:t>
      </w:r>
      <w:r>
        <w:rPr>
          <w:rFonts w:ascii="Arial" w:hAnsi="Arial" w:cs="Arial"/>
          <w:i/>
          <w:sz w:val="22"/>
          <w:szCs w:val="22"/>
          <w:lang w:val="ru-RU"/>
        </w:rPr>
        <w:t>усь</w:t>
      </w:r>
      <w:r>
        <w:rPr>
          <w:rFonts w:ascii="Arial" w:hAnsi="Arial" w:cs="Arial"/>
          <w:sz w:val="22"/>
          <w:szCs w:val="22"/>
          <w:lang w:val="ru-RU"/>
        </w:rPr>
        <w:t>) и смягчённого «</w:t>
      </w:r>
      <w:r>
        <w:rPr>
          <w:rFonts w:ascii="Arial" w:hAnsi="Arial" w:cs="Arial"/>
          <w:b/>
          <w:i/>
          <w:sz w:val="22"/>
          <w:szCs w:val="22"/>
          <w:lang w:val="ru-RU"/>
        </w:rPr>
        <w:t>т</w:t>
      </w:r>
      <w:r>
        <w:rPr>
          <w:rFonts w:ascii="Arial" w:hAnsi="Arial" w:cs="Arial"/>
          <w:sz w:val="22"/>
          <w:szCs w:val="22"/>
          <w:lang w:val="ru-RU"/>
        </w:rPr>
        <w:t xml:space="preserve">» в окончаниях глаголов в форме 3-го лица н.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вр</w:t>
      </w:r>
      <w:proofErr w:type="spellEnd"/>
      <w:r>
        <w:rPr>
          <w:rFonts w:ascii="Arial" w:hAnsi="Arial" w:cs="Arial"/>
          <w:sz w:val="22"/>
          <w:szCs w:val="22"/>
          <w:lang w:val="ru-RU"/>
        </w:rPr>
        <w:t>. (</w:t>
      </w:r>
      <w:r>
        <w:rPr>
          <w:rFonts w:ascii="Arial" w:hAnsi="Arial" w:cs="Arial"/>
          <w:i/>
          <w:sz w:val="22"/>
          <w:szCs w:val="22"/>
          <w:lang w:val="ru-RU"/>
        </w:rPr>
        <w:t>идёт’</w:t>
      </w:r>
      <w:r>
        <w:rPr>
          <w:rFonts w:ascii="Arial" w:hAnsi="Arial" w:cs="Arial"/>
          <w:bCs/>
          <w:sz w:val="22"/>
          <w:szCs w:val="22"/>
        </w:rPr>
        <w:t xml:space="preserve"> –</w:t>
      </w:r>
      <w:r>
        <w:rPr>
          <w:rFonts w:ascii="Arial" w:hAnsi="Arial" w:cs="Arial"/>
          <w:i/>
          <w:sz w:val="22"/>
          <w:szCs w:val="22"/>
          <w:lang w:val="ru-RU"/>
        </w:rPr>
        <w:t xml:space="preserve"> идёт, ходит’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  <w:lang w:val="ru-RU"/>
        </w:rPr>
        <w:t xml:space="preserve"> ходит</w:t>
      </w:r>
      <w:r>
        <w:rPr>
          <w:rFonts w:ascii="Arial" w:hAnsi="Arial" w:cs="Arial"/>
          <w:sz w:val="22"/>
          <w:szCs w:val="22"/>
          <w:lang w:val="ru-RU"/>
        </w:rPr>
        <w:t xml:space="preserve">). </w:t>
      </w:r>
      <w:proofErr w:type="gramEnd"/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Между «типичными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севернорусскими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» и «типичными южнорусскими» говорами выделяется полоса переходных </w:t>
      </w:r>
      <w:r>
        <w:rPr>
          <w:rFonts w:ascii="Arial" w:hAnsi="Arial" w:cs="Arial"/>
          <w:b/>
          <w:sz w:val="22"/>
          <w:szCs w:val="22"/>
          <w:lang w:val="ru-RU"/>
        </w:rPr>
        <w:t>среднерусских</w:t>
      </w:r>
      <w:r>
        <w:rPr>
          <w:rFonts w:ascii="Arial" w:hAnsi="Arial" w:cs="Arial"/>
          <w:sz w:val="22"/>
          <w:szCs w:val="22"/>
          <w:lang w:val="ru-RU"/>
        </w:rPr>
        <w:t xml:space="preserve"> говоров, сближающихся одними чертами с севером, а другими, в частности «аканьем»,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с югом.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Диалектизмы </w:t>
      </w:r>
      <w:r>
        <w:rPr>
          <w:rFonts w:ascii="Arial" w:hAnsi="Arial" w:cs="Arial"/>
          <w:bCs/>
          <w:sz w:val="22"/>
          <w:szCs w:val="22"/>
        </w:rPr>
        <w:t xml:space="preserve">– </w:t>
      </w:r>
      <w:r>
        <w:rPr>
          <w:rFonts w:ascii="Arial" w:hAnsi="Arial" w:cs="Arial"/>
          <w:sz w:val="22"/>
          <w:szCs w:val="22"/>
        </w:rPr>
        <w:t xml:space="preserve">это особенности диалектов, говоров, не соответствующие нормам литературного языка. Диалектизм – это диалектное вкрапление в русский литературный язык. В речи людей могут отражаться фонетические, словообразовательные, грамматические особенности диалекта, но для лексикологии наиболее важны диалектизмы, связанные с функционированием слов как лексических единиц – </w:t>
      </w:r>
      <w:r>
        <w:rPr>
          <w:rFonts w:ascii="Arial" w:hAnsi="Arial" w:cs="Arial"/>
          <w:b/>
          <w:bCs/>
          <w:sz w:val="22"/>
          <w:szCs w:val="22"/>
        </w:rPr>
        <w:t>лексические диалектизмы</w:t>
      </w:r>
      <w:r>
        <w:rPr>
          <w:rFonts w:ascii="Arial" w:hAnsi="Arial" w:cs="Arial"/>
          <w:sz w:val="22"/>
          <w:szCs w:val="22"/>
        </w:rPr>
        <w:t>, которые бывают нескольких видов.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Во-первых, диалектизм может обозначать реалии, существующие только в данной местности и не имеющие названий в литературном языке: </w:t>
      </w:r>
      <w:r>
        <w:rPr>
          <w:rFonts w:ascii="Arial" w:hAnsi="Arial" w:cs="Arial"/>
          <w:i/>
          <w:iCs/>
          <w:sz w:val="22"/>
          <w:szCs w:val="22"/>
        </w:rPr>
        <w:t>тyес</w:t>
      </w:r>
      <w:r>
        <w:rPr>
          <w:rFonts w:ascii="Arial" w:hAnsi="Arial" w:cs="Arial"/>
          <w:sz w:val="22"/>
          <w:szCs w:val="22"/>
        </w:rPr>
        <w:t xml:space="preserve"> – ‘сосуд для жидкости из бересты’, </w:t>
      </w:r>
      <w:r>
        <w:rPr>
          <w:rFonts w:ascii="Arial" w:hAnsi="Arial" w:cs="Arial"/>
          <w:i/>
          <w:iCs/>
          <w:sz w:val="22"/>
          <w:szCs w:val="22"/>
        </w:rPr>
        <w:t>крoшни</w:t>
      </w:r>
      <w:r>
        <w:rPr>
          <w:rFonts w:ascii="Arial" w:hAnsi="Arial" w:cs="Arial"/>
          <w:sz w:val="22"/>
          <w:szCs w:val="22"/>
        </w:rPr>
        <w:t xml:space="preserve"> – ‘деревянное заплечное приспособление для переноски тяжестей’.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Во-вторых, к диалектизмам относятся слова, употребляемые в определ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нной местности, но имеющие в литературном языке слова с тем же значением: </w:t>
      </w:r>
      <w:r>
        <w:rPr>
          <w:rFonts w:ascii="Arial" w:hAnsi="Arial" w:cs="Arial"/>
          <w:i/>
          <w:iCs/>
          <w:sz w:val="22"/>
          <w:szCs w:val="22"/>
          <w:u w:val="single"/>
        </w:rPr>
        <w:t>дюже</w:t>
      </w:r>
      <w:r>
        <w:rPr>
          <w:rFonts w:ascii="Arial" w:hAnsi="Arial" w:cs="Arial"/>
          <w:i/>
          <w:iCs/>
          <w:sz w:val="22"/>
          <w:szCs w:val="22"/>
        </w:rPr>
        <w:t xml:space="preserve"> – очень, </w:t>
      </w:r>
      <w:r>
        <w:rPr>
          <w:rFonts w:ascii="Arial" w:hAnsi="Arial" w:cs="Arial"/>
          <w:i/>
          <w:iCs/>
          <w:sz w:val="22"/>
          <w:szCs w:val="22"/>
          <w:u w:val="single"/>
        </w:rPr>
        <w:t>качка</w:t>
      </w:r>
      <w:r>
        <w:rPr>
          <w:rFonts w:ascii="Arial" w:hAnsi="Arial" w:cs="Arial"/>
          <w:i/>
          <w:iCs/>
          <w:sz w:val="22"/>
          <w:szCs w:val="22"/>
        </w:rPr>
        <w:t xml:space="preserve"> – утка, </w:t>
      </w:r>
      <w:r>
        <w:rPr>
          <w:rFonts w:ascii="Arial" w:hAnsi="Arial" w:cs="Arial"/>
          <w:i/>
          <w:iCs/>
          <w:sz w:val="22"/>
          <w:szCs w:val="22"/>
          <w:u w:val="single"/>
        </w:rPr>
        <w:t>баской</w:t>
      </w:r>
      <w:r>
        <w:rPr>
          <w:rFonts w:ascii="Arial" w:hAnsi="Arial" w:cs="Arial"/>
          <w:i/>
          <w:iCs/>
          <w:sz w:val="22"/>
          <w:szCs w:val="22"/>
        </w:rPr>
        <w:t xml:space="preserve"> – красивый</w:t>
      </w:r>
      <w:r>
        <w:rPr>
          <w:rFonts w:ascii="Arial" w:hAnsi="Arial" w:cs="Arial"/>
          <w:sz w:val="22"/>
          <w:szCs w:val="22"/>
        </w:rPr>
        <w:t>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В-третьих, есть такие диалектизмы, которые совпадают в написании и произношении со словами литературного языка, однак</w:t>
      </w:r>
      <w:r w:rsidR="0061686F">
        <w:rPr>
          <w:rFonts w:ascii="Arial" w:hAnsi="Arial" w:cs="Arial"/>
          <w:sz w:val="22"/>
          <w:szCs w:val="22"/>
        </w:rPr>
        <w:t>о имеют иное, не существующее в</w:t>
      </w:r>
      <w:r w:rsidR="0061686F"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 xml:space="preserve">литературном языке, но характерное для определенного диалекта значение, например, </w:t>
      </w:r>
      <w:r>
        <w:rPr>
          <w:rFonts w:ascii="Arial" w:hAnsi="Arial" w:cs="Arial"/>
          <w:i/>
          <w:iCs/>
          <w:sz w:val="22"/>
          <w:szCs w:val="22"/>
        </w:rPr>
        <w:t xml:space="preserve">пахать – </w:t>
      </w:r>
      <w:r>
        <w:rPr>
          <w:rFonts w:ascii="Arial" w:hAnsi="Arial" w:cs="Arial"/>
          <w:sz w:val="22"/>
          <w:szCs w:val="22"/>
        </w:rPr>
        <w:t>‘мести пол’,</w:t>
      </w:r>
      <w:r>
        <w:rPr>
          <w:rFonts w:ascii="Arial" w:hAnsi="Arial" w:cs="Arial"/>
          <w:i/>
          <w:iCs/>
          <w:sz w:val="22"/>
          <w:szCs w:val="22"/>
        </w:rPr>
        <w:t xml:space="preserve"> пожарник – </w:t>
      </w:r>
      <w:r>
        <w:rPr>
          <w:rFonts w:ascii="Arial" w:hAnsi="Arial" w:cs="Arial"/>
          <w:sz w:val="22"/>
          <w:szCs w:val="22"/>
        </w:rPr>
        <w:t>‘погорелец’,</w:t>
      </w:r>
      <w:r>
        <w:rPr>
          <w:rFonts w:ascii="Arial" w:hAnsi="Arial" w:cs="Arial"/>
          <w:i/>
          <w:iCs/>
          <w:sz w:val="22"/>
          <w:szCs w:val="22"/>
        </w:rPr>
        <w:t xml:space="preserve"> худой</w:t>
      </w:r>
      <w:r>
        <w:rPr>
          <w:rFonts w:ascii="Arial" w:hAnsi="Arial" w:cs="Arial"/>
          <w:sz w:val="22"/>
          <w:szCs w:val="22"/>
        </w:rPr>
        <w:t xml:space="preserve"> в значении ‘плохой’ (это значение было в прошлом присуще и литературному языку, отсюда и сравнительная степень </w:t>
      </w:r>
      <w:r>
        <w:rPr>
          <w:rFonts w:ascii="Arial" w:hAnsi="Arial" w:cs="Arial"/>
          <w:i/>
          <w:iCs/>
          <w:sz w:val="22"/>
          <w:szCs w:val="22"/>
        </w:rPr>
        <w:t>хуже</w:t>
      </w:r>
      <w:r>
        <w:rPr>
          <w:rFonts w:ascii="Arial" w:hAnsi="Arial" w:cs="Arial"/>
          <w:sz w:val="22"/>
          <w:szCs w:val="22"/>
        </w:rPr>
        <w:t xml:space="preserve"> от прилагательного </w:t>
      </w:r>
      <w:r>
        <w:rPr>
          <w:rFonts w:ascii="Arial" w:hAnsi="Arial" w:cs="Arial"/>
          <w:i/>
          <w:iCs/>
          <w:sz w:val="22"/>
          <w:szCs w:val="22"/>
        </w:rPr>
        <w:t>плохой</w:t>
      </w:r>
      <w:r>
        <w:rPr>
          <w:rFonts w:ascii="Arial" w:hAnsi="Arial" w:cs="Arial"/>
          <w:sz w:val="22"/>
          <w:szCs w:val="22"/>
        </w:rPr>
        <w:t xml:space="preserve">) или </w:t>
      </w:r>
      <w:r>
        <w:rPr>
          <w:rFonts w:ascii="Arial" w:hAnsi="Arial" w:cs="Arial"/>
          <w:i/>
          <w:iCs/>
          <w:sz w:val="22"/>
          <w:szCs w:val="22"/>
        </w:rPr>
        <w:t>погода</w:t>
      </w:r>
      <w:r>
        <w:rPr>
          <w:rFonts w:ascii="Arial" w:hAnsi="Arial" w:cs="Arial"/>
          <w:sz w:val="22"/>
          <w:szCs w:val="22"/>
        </w:rPr>
        <w:t xml:space="preserve"> – ‘ненастье’.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Диалектные черты могут также проявляться</w:t>
      </w:r>
      <w:r w:rsidR="0061686F">
        <w:rPr>
          <w:rFonts w:ascii="Arial" w:hAnsi="Arial" w:cs="Arial"/>
          <w:sz w:val="22"/>
          <w:szCs w:val="22"/>
        </w:rPr>
        <w:t xml:space="preserve"> на других языковых уровнях – в</w:t>
      </w:r>
      <w:r w:rsidR="0061686F"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>произношении, словоизменении, сочетаемости и др.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Диалектизмы находятся вне литературного язык</w:t>
      </w:r>
      <w:r w:rsidR="0061686F">
        <w:rPr>
          <w:rFonts w:ascii="Arial" w:hAnsi="Arial" w:cs="Arial"/>
          <w:sz w:val="22"/>
          <w:szCs w:val="22"/>
        </w:rPr>
        <w:t>а, но могут быть использованы в</w:t>
      </w:r>
      <w:r w:rsidR="0061686F">
        <w:rPr>
          <w:rFonts w:ascii="Arial" w:hAnsi="Arial" w:cs="Arial"/>
          <w:sz w:val="22"/>
          <w:szCs w:val="22"/>
          <w:lang w:val="ru-RU"/>
        </w:rPr>
        <w:t> </w:t>
      </w:r>
      <w:bookmarkStart w:id="1" w:name="_GoBack"/>
      <w:bookmarkEnd w:id="1"/>
      <w:r>
        <w:rPr>
          <w:rFonts w:ascii="Arial" w:hAnsi="Arial" w:cs="Arial"/>
          <w:sz w:val="22"/>
          <w:szCs w:val="22"/>
        </w:rPr>
        <w:t>художественной литературе для создания местного колорита, для речевой характеристики персонажей.</w:t>
      </w:r>
    </w:p>
    <w:p w:rsidR="00DD51F5" w:rsidRDefault="00DD51F5" w:rsidP="00DD51F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Диалектизмы фиксируются в специальных словарях различных говоров, наиболее употребительные из них могут быть отражены в толковом словаре с пометой </w:t>
      </w:r>
      <w:r>
        <w:rPr>
          <w:rFonts w:ascii="Arial" w:hAnsi="Arial" w:cs="Arial"/>
          <w:i/>
          <w:iCs/>
          <w:sz w:val="22"/>
          <w:szCs w:val="22"/>
        </w:rPr>
        <w:t>областное</w:t>
      </w:r>
      <w:r>
        <w:rPr>
          <w:rFonts w:ascii="Arial" w:hAnsi="Arial" w:cs="Arial"/>
          <w:sz w:val="22"/>
          <w:szCs w:val="22"/>
        </w:rPr>
        <w:t>.</w:t>
      </w:r>
    </w:p>
    <w:p w:rsidR="004D2F7E" w:rsidRDefault="004D2F7E"/>
    <w:sectPr w:rsidR="004D2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F88" w:rsidRDefault="00DE5F88" w:rsidP="00DD51F5">
      <w:r>
        <w:separator/>
      </w:r>
    </w:p>
  </w:endnote>
  <w:endnote w:type="continuationSeparator" w:id="0">
    <w:p w:rsidR="00DE5F88" w:rsidRDefault="00DE5F88" w:rsidP="00DD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F88" w:rsidRDefault="00DE5F88" w:rsidP="00DD51F5">
      <w:r>
        <w:separator/>
      </w:r>
    </w:p>
  </w:footnote>
  <w:footnote w:type="continuationSeparator" w:id="0">
    <w:p w:rsidR="00DE5F88" w:rsidRDefault="00DE5F88" w:rsidP="00DD51F5">
      <w:r>
        <w:continuationSeparator/>
      </w:r>
    </w:p>
  </w:footnote>
  <w:footnote w:id="1">
    <w:p w:rsidR="00DD51F5" w:rsidRDefault="00DD51F5" w:rsidP="00DD51F5">
      <w:pPr>
        <w:pStyle w:val="a3"/>
      </w:pPr>
      <w:r>
        <w:rPr>
          <w:rStyle w:val="Znakypropoznmkupodarou"/>
          <w:rFonts w:ascii="Arial" w:hAnsi="Arial"/>
        </w:rPr>
        <w:footnoteRef/>
      </w:r>
      <w:r>
        <w:tab/>
        <w:t xml:space="preserve"> </w:t>
      </w:r>
      <w:r>
        <w:rPr>
          <w:b/>
          <w:i/>
          <w:lang w:val="ru-RU"/>
        </w:rPr>
        <w:t>Калька</w:t>
      </w:r>
      <w:r>
        <w:rPr>
          <w:lang w:val="ru-RU"/>
        </w:rPr>
        <w:t xml:space="preserve"> – прозрачная бумага и копия на такой бумаге (от фр. </w:t>
      </w:r>
      <w:r>
        <w:rPr>
          <w:i/>
        </w:rPr>
        <w:t>calque</w:t>
      </w:r>
      <w:r>
        <w:rPr>
          <w:lang w:val="ru-RU"/>
        </w:rPr>
        <w:t xml:space="preserve"> </w:t>
      </w:r>
      <w:r>
        <w:rPr>
          <w:i/>
          <w:iCs/>
        </w:rPr>
        <w:t>–</w:t>
      </w:r>
      <w:r>
        <w:rPr>
          <w:i/>
          <w:iCs/>
          <w:lang w:val="ru-RU"/>
        </w:rPr>
        <w:t xml:space="preserve"> </w:t>
      </w:r>
      <w:r>
        <w:rPr>
          <w:lang w:val="ru-RU"/>
        </w:rPr>
        <w:t xml:space="preserve">копия).  </w:t>
      </w:r>
    </w:p>
  </w:footnote>
  <w:footnote w:id="2">
    <w:p w:rsidR="00DD51F5" w:rsidRDefault="00DD51F5" w:rsidP="00DD51F5">
      <w:pPr>
        <w:pStyle w:val="a3"/>
      </w:pPr>
      <w:r>
        <w:rPr>
          <w:rStyle w:val="Znakypropoznmkupodarou"/>
          <w:rFonts w:ascii="Arial" w:hAnsi="Arial"/>
        </w:rPr>
        <w:footnoteRef/>
      </w:r>
      <w:r>
        <w:tab/>
        <w:t xml:space="preserve"> </w:t>
      </w:r>
      <w:r>
        <w:rPr>
          <w:lang w:val="ru-RU"/>
        </w:rPr>
        <w:t xml:space="preserve">Слово </w:t>
      </w:r>
      <w:r>
        <w:rPr>
          <w:i/>
          <w:lang w:val="ru-RU"/>
        </w:rPr>
        <w:t>гуманность</w:t>
      </w:r>
      <w:r>
        <w:rPr>
          <w:lang w:val="ru-RU"/>
        </w:rPr>
        <w:t xml:space="preserve"> возникло в русском литературном языке благодаря В.Г. Белинскому.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/>
        <w:sz w:val="22"/>
        <w:szCs w:val="22"/>
        <w:lang w:val="ru-RU"/>
      </w:rPr>
    </w:lvl>
  </w:abstractNum>
  <w:num w:numId="1">
    <w:abstractNumId w:val="0"/>
    <w:lvlOverride w:ilvl="0"/>
  </w:num>
  <w:num w:numId="2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B39"/>
    <w:rsid w:val="004D2F7E"/>
    <w:rsid w:val="0061686F"/>
    <w:rsid w:val="009C5A0F"/>
    <w:rsid w:val="00B95B39"/>
    <w:rsid w:val="00DD51F5"/>
    <w:rsid w:val="00DE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1F5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DD51F5"/>
    <w:pPr>
      <w:suppressLineNumbers/>
      <w:ind w:left="339" w:hanging="339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DD51F5"/>
    <w:rPr>
      <w:rFonts w:ascii="Liberation Serif" w:eastAsia="SimSun" w:hAnsi="Liberation Serif" w:cs="Mangal"/>
      <w:kern w:val="2"/>
      <w:sz w:val="20"/>
      <w:szCs w:val="20"/>
      <w:lang w:val="cs-CZ" w:eastAsia="zh-CN" w:bidi="hi-IN"/>
    </w:rPr>
  </w:style>
  <w:style w:type="paragraph" w:customStyle="1" w:styleId="NormalWeb">
    <w:name w:val="Normal (Web)"/>
    <w:basedOn w:val="a"/>
    <w:rsid w:val="00DD51F5"/>
    <w:pPr>
      <w:spacing w:before="280" w:after="280"/>
    </w:pPr>
  </w:style>
  <w:style w:type="character" w:styleId="a5">
    <w:name w:val="footnote reference"/>
    <w:semiHidden/>
    <w:unhideWhenUsed/>
    <w:rsid w:val="00DD51F5"/>
    <w:rPr>
      <w:vertAlign w:val="superscript"/>
    </w:rPr>
  </w:style>
  <w:style w:type="character" w:customStyle="1" w:styleId="Znakypropoznmkupodarou">
    <w:name w:val="Znaky pro poznámku pod čarou"/>
    <w:rsid w:val="00DD51F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1F5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DD51F5"/>
    <w:pPr>
      <w:suppressLineNumbers/>
      <w:ind w:left="339" w:hanging="339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DD51F5"/>
    <w:rPr>
      <w:rFonts w:ascii="Liberation Serif" w:eastAsia="SimSun" w:hAnsi="Liberation Serif" w:cs="Mangal"/>
      <w:kern w:val="2"/>
      <w:sz w:val="20"/>
      <w:szCs w:val="20"/>
      <w:lang w:val="cs-CZ" w:eastAsia="zh-CN" w:bidi="hi-IN"/>
    </w:rPr>
  </w:style>
  <w:style w:type="paragraph" w:customStyle="1" w:styleId="NormalWeb">
    <w:name w:val="Normal (Web)"/>
    <w:basedOn w:val="a"/>
    <w:rsid w:val="00DD51F5"/>
    <w:pPr>
      <w:spacing w:before="280" w:after="280"/>
    </w:pPr>
  </w:style>
  <w:style w:type="character" w:styleId="a5">
    <w:name w:val="footnote reference"/>
    <w:semiHidden/>
    <w:unhideWhenUsed/>
    <w:rsid w:val="00DD51F5"/>
    <w:rPr>
      <w:vertAlign w:val="superscript"/>
    </w:rPr>
  </w:style>
  <w:style w:type="character" w:customStyle="1" w:styleId="Znakypropoznmkupodarou">
    <w:name w:val="Znaky pro poznámku pod čarou"/>
    <w:rsid w:val="00DD51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1551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2024-04-04T21:57:00Z</dcterms:created>
  <dcterms:modified xsi:type="dcterms:W3CDTF">2024-04-04T23:12:00Z</dcterms:modified>
</cp:coreProperties>
</file>