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07C" w:rsidRDefault="000D4C73" w:rsidP="00BA107C">
      <w:pPr>
        <w:pStyle w:val="1"/>
        <w:spacing w:before="0" w:after="0"/>
        <w:ind w:firstLine="709"/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Лекция 6. 25</w:t>
      </w:r>
      <w:r w:rsidR="00BA107C">
        <w:rPr>
          <w:rFonts w:ascii="Arial" w:hAnsi="Arial" w:cs="Arial"/>
          <w:sz w:val="22"/>
          <w:szCs w:val="22"/>
          <w:lang w:val="ru-RU"/>
        </w:rPr>
        <w:t xml:space="preserve"> марта</w:t>
      </w:r>
    </w:p>
    <w:p w:rsidR="00E1364E" w:rsidRDefault="00E1364E" w:rsidP="00E1364E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Происхождение русского лексического состава</w:t>
      </w:r>
    </w:p>
    <w:p w:rsidR="00E1364E" w:rsidRDefault="00E1364E" w:rsidP="00E1364E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Исконно русская лексика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Лексика современного русского языка формировалась на протяжении столетий. Основу лексики составляют </w:t>
      </w:r>
      <w:r>
        <w:rPr>
          <w:rFonts w:ascii="Arial" w:hAnsi="Arial" w:cs="Arial"/>
          <w:b/>
          <w:bCs/>
          <w:sz w:val="22"/>
          <w:szCs w:val="22"/>
        </w:rPr>
        <w:t>исконно русские слова</w:t>
      </w:r>
      <w:r>
        <w:rPr>
          <w:rFonts w:ascii="Arial" w:hAnsi="Arial" w:cs="Arial"/>
          <w:sz w:val="22"/>
          <w:szCs w:val="22"/>
        </w:rPr>
        <w:t>. Исконным считается слово, возникшее в русском языке по существующим в н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м моделям или перешедшее в него из более древнего языка-предшественника – древнерусского, праславянского или индоевропейского.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История развития языков – это история их разделения. В глубокой древности (в VI</w:t>
      </w:r>
      <w:r>
        <w:rPr>
          <w:rFonts w:ascii="Arial" w:hAnsi="Arial" w:cs="Arial"/>
          <w:sz w:val="22"/>
          <w:szCs w:val="22"/>
          <w:lang w:val="ru-RU"/>
        </w:rPr>
        <w:t>-</w:t>
      </w:r>
      <w:r>
        <w:rPr>
          <w:rFonts w:ascii="Arial" w:hAnsi="Arial" w:cs="Arial"/>
          <w:sz w:val="22"/>
          <w:szCs w:val="22"/>
        </w:rPr>
        <w:t>V тысячелетии до нашей эры) существовал бесписьменный</w:t>
      </w:r>
      <w:r>
        <w:rPr>
          <w:rFonts w:ascii="Arial" w:hAnsi="Arial" w:cs="Arial"/>
          <w:b/>
          <w:bCs/>
          <w:sz w:val="22"/>
          <w:szCs w:val="22"/>
        </w:rPr>
        <w:t xml:space="preserve"> индоевропейский язык</w:t>
      </w:r>
      <w:r>
        <w:rPr>
          <w:rFonts w:ascii="Arial" w:hAnsi="Arial" w:cs="Arial"/>
          <w:sz w:val="22"/>
          <w:szCs w:val="22"/>
        </w:rPr>
        <w:t>. Впоследствии язык группы европейских плем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н, расселявшихся на разных территориях и говоривших на своих диалектах индоевропейского языка, в достаточной мере обособился от языка других плем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н. Язык плем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н, являющихся предками славянских народов, также бесписьменный, называют </w:t>
      </w:r>
      <w:r>
        <w:rPr>
          <w:rFonts w:ascii="Arial" w:hAnsi="Arial" w:cs="Arial"/>
          <w:b/>
          <w:bCs/>
          <w:sz w:val="22"/>
          <w:szCs w:val="22"/>
        </w:rPr>
        <w:t>праславянским</w:t>
      </w:r>
      <w:r>
        <w:rPr>
          <w:rFonts w:ascii="Arial" w:hAnsi="Arial" w:cs="Arial"/>
          <w:sz w:val="22"/>
          <w:szCs w:val="22"/>
        </w:rPr>
        <w:t>. В 1 тысячелетии нашей эры племена, говорившие на праславянском языке, широко расселились по Центральной, Восточной и Юго-Восточной Европе и постепенно утратили языковое единство. Примерно к VI</w:t>
      </w:r>
      <w:r>
        <w:rPr>
          <w:rFonts w:ascii="Arial" w:hAnsi="Arial" w:cs="Arial"/>
          <w:sz w:val="22"/>
          <w:szCs w:val="22"/>
          <w:lang w:val="ru-RU"/>
        </w:rPr>
        <w:t>-</w:t>
      </w:r>
      <w:r>
        <w:rPr>
          <w:rFonts w:ascii="Arial" w:hAnsi="Arial" w:cs="Arial"/>
          <w:sz w:val="22"/>
          <w:szCs w:val="22"/>
        </w:rPr>
        <w:t xml:space="preserve">VII веку нашей эры относят распадение праславянского языка на южнославянскую, западнославянскую и </w:t>
      </w:r>
      <w:r>
        <w:rPr>
          <w:rFonts w:ascii="Arial" w:hAnsi="Arial" w:cs="Arial"/>
          <w:b/>
          <w:bCs/>
          <w:sz w:val="22"/>
          <w:szCs w:val="22"/>
        </w:rPr>
        <w:t xml:space="preserve">восточнославянскую (древнерусский язык) </w:t>
      </w:r>
      <w:r>
        <w:rPr>
          <w:rFonts w:ascii="Arial" w:hAnsi="Arial" w:cs="Arial"/>
          <w:sz w:val="22"/>
          <w:szCs w:val="22"/>
        </w:rPr>
        <w:t>языковые группы. Древнерусский язык становится языком древнерусской народности, объединившейся в IX веке в единое государство – Киевскую Русь. В XIV веке древнерусский язык распадается на русский, украинский и белорусский, русский язык становится языком русской народности, а затем – русской нации.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К </w:t>
      </w:r>
      <w:r>
        <w:rPr>
          <w:rFonts w:ascii="Arial" w:hAnsi="Arial" w:cs="Arial"/>
          <w:b/>
          <w:bCs/>
          <w:sz w:val="22"/>
          <w:szCs w:val="22"/>
        </w:rPr>
        <w:t>исконной лексике</w:t>
      </w:r>
      <w:r>
        <w:rPr>
          <w:rFonts w:ascii="Arial" w:hAnsi="Arial" w:cs="Arial"/>
          <w:sz w:val="22"/>
          <w:szCs w:val="22"/>
        </w:rPr>
        <w:t xml:space="preserve"> относят все слова, пришедшие в современный русский язык из языков-предков. Поэтому исконно русская лексика распадается на 4 пласта, относящиеся к разным эпохам:</w:t>
      </w:r>
    </w:p>
    <w:p w:rsidR="00E1364E" w:rsidRDefault="00E1364E" w:rsidP="00E1364E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Индоевропейский пласт</w:t>
      </w:r>
      <w:r>
        <w:rPr>
          <w:rFonts w:ascii="Arial" w:hAnsi="Arial" w:cs="Arial"/>
          <w:sz w:val="22"/>
          <w:szCs w:val="22"/>
        </w:rPr>
        <w:t xml:space="preserve">. К этому пласту относятся слова, имеющие соответствия в корнях слов многих других индоевропейских языков. Это, например, такие слова, как </w:t>
      </w:r>
      <w:r>
        <w:rPr>
          <w:rFonts w:ascii="Arial" w:hAnsi="Arial" w:cs="Arial"/>
          <w:i/>
          <w:iCs/>
          <w:sz w:val="22"/>
          <w:szCs w:val="22"/>
        </w:rPr>
        <w:t>мать, сын, брат, волк, вода, нос</w:t>
      </w:r>
      <w:r>
        <w:rPr>
          <w:rFonts w:ascii="Arial" w:hAnsi="Arial" w:cs="Arial"/>
          <w:sz w:val="22"/>
          <w:szCs w:val="22"/>
        </w:rPr>
        <w:t xml:space="preserve"> (сравним с английскими: </w:t>
      </w:r>
      <w:r>
        <w:rPr>
          <w:rFonts w:ascii="Arial" w:hAnsi="Arial" w:cs="Arial"/>
          <w:i/>
          <w:iCs/>
          <w:sz w:val="22"/>
          <w:szCs w:val="22"/>
        </w:rPr>
        <w:t>mother, son, brother, wolf, water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</w:rPr>
        <w:t>nose</w:t>
      </w:r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iCs/>
          <w:sz w:val="22"/>
          <w:szCs w:val="22"/>
        </w:rPr>
        <w:t>три, четыре, брать, быть</w:t>
      </w:r>
      <w:r>
        <w:rPr>
          <w:rFonts w:ascii="Arial" w:hAnsi="Arial" w:cs="Arial"/>
          <w:sz w:val="22"/>
          <w:szCs w:val="22"/>
        </w:rPr>
        <w:t xml:space="preserve"> и др. Эти слова являются исконными не только для русского, но и для многих других индоевропейских языков.</w:t>
      </w:r>
    </w:p>
    <w:p w:rsidR="00E1364E" w:rsidRDefault="00E1364E" w:rsidP="00E1364E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Праславянский (общеславянский) пласт.</w:t>
      </w:r>
      <w:r>
        <w:rPr>
          <w:rFonts w:ascii="Arial" w:hAnsi="Arial" w:cs="Arial"/>
          <w:sz w:val="22"/>
          <w:szCs w:val="22"/>
        </w:rPr>
        <w:t xml:space="preserve"> Слова этого пластá имеют соответствия во многих славянских языках, являются исконными для них, например: </w:t>
      </w:r>
      <w:r>
        <w:rPr>
          <w:rFonts w:ascii="Arial" w:hAnsi="Arial" w:cs="Arial"/>
          <w:i/>
          <w:iCs/>
          <w:sz w:val="22"/>
          <w:szCs w:val="22"/>
        </w:rPr>
        <w:t>сердце, весна, дождь, трава</w:t>
      </w:r>
      <w:r>
        <w:rPr>
          <w:rFonts w:ascii="Arial" w:hAnsi="Arial" w:cs="Arial"/>
          <w:sz w:val="22"/>
          <w:szCs w:val="22"/>
        </w:rPr>
        <w:t xml:space="preserve"> (сравним с польскими: </w:t>
      </w:r>
      <w:r>
        <w:rPr>
          <w:rFonts w:ascii="Arial" w:hAnsi="Arial" w:cs="Arial"/>
          <w:i/>
          <w:iCs/>
          <w:sz w:val="22"/>
          <w:szCs w:val="22"/>
        </w:rPr>
        <w:t>serce, wiosna, deszcz, trawa</w:t>
      </w:r>
      <w:r>
        <w:rPr>
          <w:rFonts w:ascii="Arial" w:hAnsi="Arial" w:cs="Arial"/>
          <w:sz w:val="22"/>
          <w:szCs w:val="22"/>
        </w:rPr>
        <w:t xml:space="preserve">, но в английском </w:t>
      </w:r>
      <w:r>
        <w:rPr>
          <w:rFonts w:ascii="Arial" w:hAnsi="Arial" w:cs="Arial"/>
          <w:i/>
          <w:iCs/>
          <w:sz w:val="22"/>
          <w:szCs w:val="22"/>
        </w:rPr>
        <w:t>heart, spring, rain, grass</w:t>
      </w:r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iCs/>
          <w:sz w:val="22"/>
          <w:szCs w:val="22"/>
        </w:rPr>
        <w:t>внук, т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тя, водить, добрый</w:t>
      </w:r>
      <w:r>
        <w:rPr>
          <w:rFonts w:ascii="Arial" w:hAnsi="Arial" w:cs="Arial"/>
          <w:sz w:val="22"/>
          <w:szCs w:val="22"/>
        </w:rPr>
        <w:t>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К индоевропейскому и праславянскому пластам принадлежат всего около двух тысяч слов, но они составляют 25% слов нашего повседневного общения. Это легко понять: первыми, естественно, возникли слова, отражающие насущные человеческие потребности.</w:t>
      </w:r>
    </w:p>
    <w:p w:rsidR="00E1364E" w:rsidRDefault="00E1364E" w:rsidP="00E1364E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Древнерусский пласт</w:t>
      </w:r>
      <w:r>
        <w:rPr>
          <w:rFonts w:ascii="Arial" w:hAnsi="Arial" w:cs="Arial"/>
          <w:sz w:val="22"/>
          <w:szCs w:val="22"/>
        </w:rPr>
        <w:t>. К нему принадлежат слова, возникшие в период единства Киевской Руси и общие для русского, украинского и белорусского языков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b/>
          <w:sz w:val="22"/>
          <w:szCs w:val="22"/>
          <w:lang w:val="ru-RU"/>
        </w:rPr>
        <w:t>восточнославянская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лексика</w:t>
      </w:r>
      <w:r>
        <w:rPr>
          <w:rFonts w:ascii="Arial" w:hAnsi="Arial" w:cs="Arial"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</w:rPr>
        <w:t>сорок, девяносто</w:t>
      </w:r>
      <w:r>
        <w:rPr>
          <w:rFonts w:ascii="Arial" w:hAnsi="Arial" w:cs="Arial"/>
          <w:sz w:val="22"/>
          <w:szCs w:val="22"/>
        </w:rPr>
        <w:t xml:space="preserve"> и др. (в украинском так же, но в польском </w:t>
      </w:r>
      <w:r>
        <w:rPr>
          <w:rFonts w:ascii="Arial" w:hAnsi="Arial" w:cs="Arial"/>
          <w:i/>
          <w:iCs/>
          <w:sz w:val="22"/>
          <w:szCs w:val="22"/>
        </w:rPr>
        <w:t>czterdziеšсi</w:t>
      </w:r>
      <w:r>
        <w:rPr>
          <w:rFonts w:ascii="Arial" w:hAnsi="Arial" w:cs="Arial"/>
          <w:sz w:val="22"/>
          <w:szCs w:val="22"/>
        </w:rPr>
        <w:t xml:space="preserve">, то есть *четыредесят, </w:t>
      </w:r>
      <w:r>
        <w:rPr>
          <w:rFonts w:ascii="Arial" w:hAnsi="Arial" w:cs="Arial"/>
          <w:i/>
          <w:iCs/>
          <w:sz w:val="22"/>
          <w:szCs w:val="22"/>
        </w:rPr>
        <w:t>dziewięčziesiąt</w:t>
      </w:r>
      <w:r>
        <w:rPr>
          <w:rFonts w:ascii="Arial" w:hAnsi="Arial" w:cs="Arial"/>
          <w:sz w:val="22"/>
          <w:szCs w:val="22"/>
        </w:rPr>
        <w:t xml:space="preserve">, то есть *девятьдесят), </w:t>
      </w:r>
      <w:r>
        <w:rPr>
          <w:rFonts w:ascii="Arial" w:hAnsi="Arial" w:cs="Arial"/>
          <w:i/>
          <w:iCs/>
          <w:sz w:val="22"/>
          <w:szCs w:val="22"/>
        </w:rPr>
        <w:t>ложка, кочевать, коричневый, вместе, белка, груздь</w:t>
      </w:r>
      <w:r>
        <w:rPr>
          <w:rFonts w:ascii="Arial" w:hAnsi="Arial" w:cs="Arial"/>
          <w:sz w:val="22"/>
          <w:szCs w:val="22"/>
        </w:rPr>
        <w:t>.</w:t>
      </w:r>
    </w:p>
    <w:p w:rsidR="00E1364E" w:rsidRDefault="00E1364E" w:rsidP="00E1364E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Собственно русский пласт</w:t>
      </w:r>
      <w:r>
        <w:rPr>
          <w:rFonts w:ascii="Arial" w:hAnsi="Arial" w:cs="Arial"/>
          <w:sz w:val="22"/>
          <w:szCs w:val="22"/>
        </w:rPr>
        <w:t xml:space="preserve"> объединяет слова, возникшие после XIV века, то есть после распада Киевской Руси. Это почти все слова с суффиксами </w:t>
      </w:r>
      <w:r>
        <w:rPr>
          <w:rFonts w:ascii="Arial" w:hAnsi="Arial" w:cs="Arial"/>
          <w:i/>
          <w:iCs/>
          <w:sz w:val="22"/>
          <w:szCs w:val="22"/>
        </w:rPr>
        <w:t>-чик/-щик, -тельств, -лк(а),</w:t>
      </w:r>
      <w:r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i/>
          <w:iCs/>
          <w:sz w:val="22"/>
          <w:szCs w:val="22"/>
        </w:rPr>
        <w:t>ность</w:t>
      </w:r>
      <w:r>
        <w:rPr>
          <w:rFonts w:ascii="Arial" w:hAnsi="Arial" w:cs="Arial"/>
          <w:sz w:val="22"/>
          <w:szCs w:val="22"/>
        </w:rPr>
        <w:t xml:space="preserve"> и многими другими, сложные и сложносокращ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нные слова: </w:t>
      </w:r>
      <w:r>
        <w:rPr>
          <w:rFonts w:ascii="Arial" w:hAnsi="Arial" w:cs="Arial"/>
          <w:i/>
          <w:iCs/>
          <w:sz w:val="22"/>
          <w:szCs w:val="22"/>
        </w:rPr>
        <w:t>бабушка, л</w:t>
      </w:r>
      <w:r>
        <w:rPr>
          <w:rFonts w:ascii="Arial" w:hAnsi="Arial" w:cs="Arial"/>
          <w:i/>
          <w:iCs/>
          <w:sz w:val="22"/>
          <w:szCs w:val="22"/>
          <w:lang w:val="ru-RU"/>
        </w:rPr>
        <w:t>ё</w:t>
      </w:r>
      <w:r>
        <w:rPr>
          <w:rFonts w:ascii="Arial" w:hAnsi="Arial" w:cs="Arial"/>
          <w:i/>
          <w:iCs/>
          <w:sz w:val="22"/>
          <w:szCs w:val="22"/>
        </w:rPr>
        <w:t>тчик, пароход, МГУ</w:t>
      </w:r>
      <w:r>
        <w:rPr>
          <w:rFonts w:ascii="Arial" w:hAnsi="Arial" w:cs="Arial"/>
          <w:sz w:val="22"/>
          <w:szCs w:val="22"/>
        </w:rPr>
        <w:t xml:space="preserve">. К нему также относятся слова, в этот период изменившие свое значение, например, </w:t>
      </w:r>
      <w:r>
        <w:rPr>
          <w:rFonts w:ascii="Arial" w:hAnsi="Arial" w:cs="Arial"/>
          <w:i/>
          <w:iCs/>
          <w:sz w:val="22"/>
          <w:szCs w:val="22"/>
        </w:rPr>
        <w:t>красный</w:t>
      </w:r>
      <w:r>
        <w:rPr>
          <w:rFonts w:ascii="Arial" w:hAnsi="Arial" w:cs="Arial"/>
          <w:sz w:val="22"/>
          <w:szCs w:val="22"/>
        </w:rPr>
        <w:t xml:space="preserve"> в значении определ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 xml:space="preserve">нного цвета (в праславянском и древнерусском языках слово </w:t>
      </w:r>
      <w:r>
        <w:rPr>
          <w:rFonts w:ascii="Arial" w:hAnsi="Arial" w:cs="Arial"/>
          <w:i/>
          <w:iCs/>
          <w:sz w:val="22"/>
          <w:szCs w:val="22"/>
        </w:rPr>
        <w:t>красный</w:t>
      </w:r>
      <w:r>
        <w:rPr>
          <w:rFonts w:ascii="Arial" w:hAnsi="Arial" w:cs="Arial"/>
          <w:sz w:val="22"/>
          <w:szCs w:val="22"/>
        </w:rPr>
        <w:t xml:space="preserve"> имело значение ‘хороший’, что сохранилось </w:t>
      </w:r>
      <w:r>
        <w:rPr>
          <w:rFonts w:ascii="Arial" w:hAnsi="Arial" w:cs="Arial"/>
          <w:sz w:val="22"/>
          <w:szCs w:val="22"/>
          <w:lang w:val="ru-RU"/>
        </w:rPr>
        <w:t>в</w:t>
      </w:r>
      <w:r>
        <w:rPr>
          <w:rFonts w:ascii="Arial" w:hAnsi="Arial" w:cs="Arial"/>
          <w:sz w:val="22"/>
          <w:szCs w:val="22"/>
        </w:rPr>
        <w:t xml:space="preserve"> словосочетаниях </w:t>
      </w:r>
      <w:r>
        <w:rPr>
          <w:rFonts w:ascii="Arial" w:hAnsi="Arial" w:cs="Arial"/>
          <w:i/>
          <w:iCs/>
          <w:sz w:val="22"/>
          <w:szCs w:val="22"/>
        </w:rPr>
        <w:t>красна девица</w:t>
      </w:r>
      <w:r>
        <w:rPr>
          <w:rFonts w:ascii="Arial" w:hAnsi="Arial" w:cs="Arial"/>
          <w:sz w:val="22"/>
          <w:szCs w:val="22"/>
        </w:rPr>
        <w:t xml:space="preserve"> и </w:t>
      </w:r>
      <w:r>
        <w:rPr>
          <w:rFonts w:ascii="Arial" w:hAnsi="Arial" w:cs="Arial"/>
          <w:i/>
          <w:iCs/>
          <w:sz w:val="22"/>
          <w:szCs w:val="22"/>
        </w:rPr>
        <w:t>Красная площадь</w:t>
      </w:r>
      <w:r>
        <w:rPr>
          <w:rFonts w:ascii="Arial" w:hAnsi="Arial" w:cs="Arial"/>
          <w:sz w:val="22"/>
          <w:szCs w:val="22"/>
        </w:rPr>
        <w:t>).</w:t>
      </w:r>
    </w:p>
    <w:p w:rsidR="00E1364E" w:rsidRDefault="00E1364E" w:rsidP="00E1364E">
      <w:pPr>
        <w:pStyle w:val="NormalWeb"/>
        <w:spacing w:before="0" w:after="0"/>
        <w:ind w:firstLine="709"/>
        <w:jc w:val="center"/>
      </w:pPr>
      <w:bookmarkStart w:id="0" w:name="14"/>
      <w:bookmarkEnd w:id="0"/>
      <w:r>
        <w:rPr>
          <w:rFonts w:ascii="Arial" w:hAnsi="Arial" w:cs="Arial"/>
          <w:b/>
          <w:bCs/>
          <w:i/>
          <w:iCs/>
          <w:sz w:val="22"/>
          <w:szCs w:val="22"/>
        </w:rPr>
        <w:t>Заимствованная лексика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различные эпохи в русскую лексику проникали </w:t>
      </w:r>
      <w:r>
        <w:rPr>
          <w:rFonts w:ascii="Arial" w:hAnsi="Arial" w:cs="Arial"/>
          <w:b/>
          <w:bCs/>
          <w:sz w:val="22"/>
          <w:szCs w:val="22"/>
        </w:rPr>
        <w:t>заимствования</w:t>
      </w:r>
      <w:r>
        <w:rPr>
          <w:rFonts w:ascii="Arial" w:hAnsi="Arial" w:cs="Arial"/>
          <w:sz w:val="22"/>
          <w:szCs w:val="22"/>
        </w:rPr>
        <w:t xml:space="preserve"> из других языков. Для заимствования необходимо условие – наличие языковых контактов народов вследствие торговли, войн, культурного взаимодействия и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т. д.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Заимствования используются для называния новых реалий и для переименования старых.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u w:val="single"/>
        </w:rPr>
        <w:t>Причинами заимствования слов являются: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lastRenderedPageBreak/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потребность в назывании новой реалии: </w:t>
      </w:r>
      <w:r>
        <w:rPr>
          <w:rFonts w:ascii="Arial" w:hAnsi="Arial" w:cs="Arial"/>
          <w:i/>
          <w:iCs/>
          <w:sz w:val="22"/>
          <w:szCs w:val="22"/>
        </w:rPr>
        <w:t>грант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  <w:lang w:val="ru-RU"/>
        </w:rPr>
        <w:t xml:space="preserve">(англ. </w:t>
      </w:r>
      <w:r>
        <w:rPr>
          <w:rFonts w:ascii="Arial" w:hAnsi="Arial" w:cs="Arial"/>
          <w:i/>
          <w:iCs/>
          <w:sz w:val="22"/>
          <w:szCs w:val="22"/>
        </w:rPr>
        <w:t>grant</w:t>
      </w:r>
      <w:r>
        <w:rPr>
          <w:rFonts w:ascii="Arial" w:hAnsi="Arial" w:cs="Arial"/>
          <w:iCs/>
          <w:sz w:val="22"/>
          <w:szCs w:val="22"/>
          <w:lang w:val="ru-RU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Cs/>
          <w:sz w:val="22"/>
          <w:szCs w:val="22"/>
          <w:lang w:val="ru-RU"/>
        </w:rPr>
        <w:t xml:space="preserve"> ‘денежное пособие, стипендия из специального фонда для проведения научных, исследовательских и иных работ’</w:t>
      </w:r>
      <w:r>
        <w:rPr>
          <w:rFonts w:ascii="Arial" w:hAnsi="Arial" w:cs="Arial"/>
          <w:iCs/>
          <w:sz w:val="22"/>
          <w:szCs w:val="22"/>
        </w:rPr>
        <w:t>,</w:t>
      </w:r>
      <w:r>
        <w:rPr>
          <w:rFonts w:ascii="Arial" w:hAnsi="Arial" w:cs="Arial"/>
          <w:i/>
          <w:iCs/>
          <w:sz w:val="22"/>
          <w:szCs w:val="22"/>
        </w:rPr>
        <w:t xml:space="preserve"> дайджест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  <w:lang w:val="ru-RU"/>
        </w:rPr>
        <w:t xml:space="preserve">(англ. </w:t>
      </w:r>
      <w:r>
        <w:rPr>
          <w:rFonts w:ascii="Arial" w:hAnsi="Arial" w:cs="Arial"/>
          <w:i/>
          <w:iCs/>
          <w:sz w:val="22"/>
          <w:szCs w:val="22"/>
        </w:rPr>
        <w:t>digest</w:t>
      </w:r>
      <w:r>
        <w:rPr>
          <w:rFonts w:ascii="Arial" w:hAnsi="Arial" w:cs="Arial"/>
          <w:iCs/>
          <w:sz w:val="22"/>
          <w:szCs w:val="22"/>
          <w:lang w:val="ru-RU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Cs/>
          <w:sz w:val="22"/>
          <w:szCs w:val="22"/>
          <w:lang w:val="ru-RU"/>
        </w:rPr>
        <w:t xml:space="preserve"> ‘периодическое издание, перепечатывающее (обычно в сокращении) наиболее интересные публикации из других изданий’</w:t>
      </w:r>
      <w:r>
        <w:rPr>
          <w:rFonts w:ascii="Arial" w:hAnsi="Arial" w:cs="Arial"/>
          <w:iCs/>
          <w:sz w:val="22"/>
          <w:szCs w:val="22"/>
        </w:rPr>
        <w:t>,</w:t>
      </w:r>
      <w:r>
        <w:rPr>
          <w:rFonts w:ascii="Arial" w:hAnsi="Arial" w:cs="Arial"/>
          <w:i/>
          <w:iCs/>
          <w:sz w:val="22"/>
          <w:szCs w:val="22"/>
        </w:rPr>
        <w:t xml:space="preserve"> скейтборд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iCs/>
          <w:sz w:val="22"/>
          <w:szCs w:val="22"/>
          <w:lang w:val="ru-RU"/>
        </w:rPr>
        <w:t xml:space="preserve">(англ. </w:t>
      </w:r>
      <w:r>
        <w:rPr>
          <w:rFonts w:ascii="Arial" w:hAnsi="Arial" w:cs="Arial"/>
          <w:i/>
          <w:iCs/>
          <w:sz w:val="22"/>
          <w:szCs w:val="22"/>
        </w:rPr>
        <w:t>skateboard</w:t>
      </w:r>
      <w:r>
        <w:rPr>
          <w:rFonts w:ascii="Arial" w:hAnsi="Arial" w:cs="Arial"/>
          <w:iCs/>
          <w:sz w:val="22"/>
          <w:szCs w:val="22"/>
          <w:lang w:val="ru-RU"/>
        </w:rPr>
        <w:t xml:space="preserve">)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‘</w:t>
      </w:r>
      <w:r>
        <w:rPr>
          <w:rFonts w:ascii="Arial" w:hAnsi="Arial" w:cs="Arial"/>
          <w:sz w:val="22"/>
          <w:szCs w:val="22"/>
          <w:lang w:val="ru-RU"/>
        </w:rPr>
        <w:t xml:space="preserve">вид спорта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Cs/>
          <w:sz w:val="22"/>
          <w:szCs w:val="22"/>
          <w:lang w:val="ru-RU"/>
        </w:rPr>
        <w:t xml:space="preserve"> катание на специальной доске с роликами; доска для такого катания’</w:t>
      </w:r>
      <w:r>
        <w:rPr>
          <w:rFonts w:ascii="Arial" w:hAnsi="Arial" w:cs="Arial"/>
          <w:bCs/>
          <w:sz w:val="22"/>
          <w:szCs w:val="22"/>
        </w:rPr>
        <w:t>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необходимость разграничить содержательно близкие, но все же различающиеся понятия: </w:t>
      </w:r>
      <w:r>
        <w:rPr>
          <w:rFonts w:ascii="Arial" w:hAnsi="Arial" w:cs="Arial"/>
          <w:i/>
          <w:iCs/>
          <w:sz w:val="22"/>
          <w:szCs w:val="22"/>
        </w:rPr>
        <w:t>образ – имидж</w:t>
      </w:r>
      <w:r>
        <w:rPr>
          <w:rFonts w:ascii="Arial" w:hAnsi="Arial" w:cs="Arial"/>
          <w:sz w:val="22"/>
          <w:szCs w:val="22"/>
        </w:rPr>
        <w:t xml:space="preserve"> (второе слово имеет не содержащийся в первом слове смысловой компонент ‘целенаправленно создавать’), </w:t>
      </w:r>
      <w:r>
        <w:rPr>
          <w:rFonts w:ascii="Arial" w:hAnsi="Arial" w:cs="Arial"/>
          <w:i/>
          <w:iCs/>
          <w:sz w:val="22"/>
          <w:szCs w:val="22"/>
        </w:rPr>
        <w:t>убийца – киллер</w:t>
      </w:r>
      <w:r>
        <w:rPr>
          <w:rFonts w:ascii="Arial" w:hAnsi="Arial" w:cs="Arial"/>
          <w:sz w:val="22"/>
          <w:szCs w:val="22"/>
        </w:rPr>
        <w:t xml:space="preserve"> (‘на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мный убийца’);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3)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тенденция к замене словосочетания словом: </w:t>
      </w:r>
      <w:r>
        <w:rPr>
          <w:rFonts w:ascii="Arial" w:hAnsi="Arial" w:cs="Arial"/>
          <w:i/>
          <w:iCs/>
          <w:sz w:val="22"/>
          <w:szCs w:val="22"/>
        </w:rPr>
        <w:t>саммит</w:t>
      </w:r>
      <w:r>
        <w:rPr>
          <w:rFonts w:ascii="Arial" w:hAnsi="Arial" w:cs="Arial"/>
          <w:sz w:val="22"/>
          <w:szCs w:val="22"/>
        </w:rPr>
        <w:t xml:space="preserve"> – ‘встреча в верхах’, </w:t>
      </w:r>
      <w:r>
        <w:rPr>
          <w:rFonts w:ascii="Arial" w:hAnsi="Arial" w:cs="Arial"/>
          <w:i/>
          <w:iCs/>
          <w:sz w:val="22"/>
          <w:szCs w:val="22"/>
        </w:rPr>
        <w:t>ноу-хау</w:t>
      </w:r>
      <w:r>
        <w:rPr>
          <w:rFonts w:ascii="Arial" w:hAnsi="Arial" w:cs="Arial"/>
          <w:sz w:val="22"/>
          <w:szCs w:val="22"/>
        </w:rPr>
        <w:t xml:space="preserve"> – ‘передовые технологии’, </w:t>
      </w:r>
      <w:r>
        <w:rPr>
          <w:rFonts w:ascii="Arial" w:hAnsi="Arial" w:cs="Arial"/>
          <w:i/>
          <w:iCs/>
          <w:sz w:val="22"/>
          <w:szCs w:val="22"/>
        </w:rPr>
        <w:t>электорат</w:t>
      </w:r>
      <w:r>
        <w:rPr>
          <w:rFonts w:ascii="Arial" w:hAnsi="Arial" w:cs="Arial"/>
          <w:sz w:val="22"/>
          <w:szCs w:val="22"/>
        </w:rPr>
        <w:t xml:space="preserve"> – ‘совокупность избирателей’;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4)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стремление к однородности терминологии или жаргона по источнику происхождения (в русском языке существовали слова </w:t>
      </w:r>
      <w:r>
        <w:rPr>
          <w:rFonts w:ascii="Arial" w:hAnsi="Arial" w:cs="Arial"/>
          <w:i/>
          <w:iCs/>
          <w:sz w:val="22"/>
          <w:szCs w:val="22"/>
        </w:rPr>
        <w:t>ЭВМ, эвээмщик</w:t>
      </w:r>
      <w:r>
        <w:rPr>
          <w:rFonts w:ascii="Arial" w:hAnsi="Arial" w:cs="Arial"/>
          <w:sz w:val="22"/>
          <w:szCs w:val="22"/>
        </w:rPr>
        <w:t xml:space="preserve">, но с распространением персональных компьютеров и появлением большого количества заимствованных из английского языка компьютерных терминов эти слова заменились на слова </w:t>
      </w:r>
      <w:r>
        <w:rPr>
          <w:rFonts w:ascii="Arial" w:hAnsi="Arial" w:cs="Arial"/>
          <w:i/>
          <w:iCs/>
          <w:sz w:val="22"/>
          <w:szCs w:val="22"/>
        </w:rPr>
        <w:t>компьютер, компьютерщик</w:t>
      </w:r>
      <w:r>
        <w:rPr>
          <w:rFonts w:ascii="Arial" w:hAnsi="Arial" w:cs="Arial"/>
          <w:sz w:val="22"/>
          <w:szCs w:val="22"/>
        </w:rPr>
        <w:t>);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5)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стремление к повышению в статусе называемого объекта; в определенные периоды возникает большая социальная престижность иноязычного слова, как бы повышающего в ранге называемое явление, ср. синонимичные слова </w:t>
      </w:r>
      <w:r>
        <w:rPr>
          <w:rFonts w:ascii="Arial" w:hAnsi="Arial" w:cs="Arial"/>
          <w:i/>
          <w:iCs/>
          <w:sz w:val="22"/>
          <w:szCs w:val="22"/>
        </w:rPr>
        <w:t>презентация – представление, эксклюзивный – исключительный, консалтинг – консультирование, шоп – магазин</w:t>
      </w:r>
      <w:r>
        <w:rPr>
          <w:rFonts w:ascii="Arial" w:hAnsi="Arial" w:cs="Arial"/>
          <w:sz w:val="22"/>
          <w:szCs w:val="22"/>
          <w:lang w:val="ru-RU"/>
        </w:rPr>
        <w:t>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Выделяются заимствования из славянских языков (в частности, из старославянского языка) и из неславянских языков.</w:t>
      </w:r>
    </w:p>
    <w:p w:rsidR="00E1364E" w:rsidRDefault="00E1364E" w:rsidP="00E1364E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</w:p>
    <w:p w:rsidR="00E1364E" w:rsidRDefault="00E1364E" w:rsidP="00E1364E">
      <w:pPr>
        <w:pStyle w:val="NormalWeb"/>
        <w:spacing w:before="0" w:after="0"/>
        <w:jc w:val="center"/>
      </w:pPr>
      <w:r>
        <w:rPr>
          <w:rFonts w:ascii="Arial" w:hAnsi="Arial" w:cs="Arial"/>
          <w:b/>
          <w:bCs/>
          <w:i/>
          <w:iCs/>
          <w:sz w:val="22"/>
          <w:szCs w:val="22"/>
        </w:rPr>
        <w:t>Старославянизмы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Одним из мощнейших пластов заимствований является пласт </w:t>
      </w:r>
      <w:r>
        <w:rPr>
          <w:rFonts w:ascii="Arial" w:hAnsi="Arial" w:cs="Arial"/>
          <w:b/>
          <w:bCs/>
          <w:sz w:val="22"/>
          <w:szCs w:val="22"/>
        </w:rPr>
        <w:t xml:space="preserve">старославянизмов </w:t>
      </w:r>
      <w:r>
        <w:rPr>
          <w:rFonts w:ascii="Arial" w:hAnsi="Arial" w:cs="Arial"/>
          <w:bCs/>
          <w:sz w:val="22"/>
          <w:szCs w:val="22"/>
        </w:rPr>
        <w:t>–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заимствований из старославянского языка. Старославянский язык не является языком-предком русского языка, это язык южнославянской группы.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В IX веке нашей эры существовало славянское княжество Великая Моравия, в состав которого входили Моравия, Словакия, часть Чехии и Польши. Центральными областями были собственно Моравия и западная Словакия. В 863 году моравский князь Ростислав обратился к императору Византии, которая была в то время центром православной культуры, с просьбой прислать к нему людей для проповедования христианства на славянском языке. Император Византии Михаил прислал двух братьев: Константина (в монашестве Кирилла) и Мефодия, уроженцев города Солуня (Фессалонки), который в то время являлся греческой колонией на славянской территории и был окружен славянскими поселениями. Братья владели и славянскими языками, и греческим языком, на котором были написаны православные богослужебные книги. Константин составил славянскую азбуку (глаголицу) и перев</w:t>
      </w:r>
      <w:r>
        <w:rPr>
          <w:rFonts w:ascii="Arial" w:hAnsi="Arial" w:cs="Arial"/>
          <w:sz w:val="22"/>
          <w:szCs w:val="22"/>
          <w:lang w:val="ru-RU"/>
        </w:rPr>
        <w:t>ё</w:t>
      </w:r>
      <w:r>
        <w:rPr>
          <w:rFonts w:ascii="Arial" w:hAnsi="Arial" w:cs="Arial"/>
          <w:sz w:val="22"/>
          <w:szCs w:val="22"/>
        </w:rPr>
        <w:t>л греческие богослужебные тексты на славянский (древнеболгарский) язык. Таким образом, старославянский язык – это первый литературный, письменный язык славян, в основу которого легли болгаро-македонский говоры, относившийся к южной группе славянских языков. Древние богослужебные книги на старославянском языке написаны двумя азбуками – кириллицей и глаголицей. В настоящее время признано, что древнейшей, составленной Константином, является глаголица. Лишь позднее, в конце IX – начале X веков, была создана азбука, сходная с греческой. Предполагается, что ее создателем был ученик Мефодия Константин, который с течением времени стал отождествляться славянскими книжниками с первоучителем Константином-Кириллом. Сама азбука получила название кириллицы и легла в основу русской, украинской, белорусской и других азбук.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В 988 году при князе Владимире произошло крещение Руси, и для богослужения у </w:t>
      </w:r>
    </w:p>
    <w:p w:rsidR="00E1364E" w:rsidRDefault="00E1364E" w:rsidP="00E1364E">
      <w:pPr>
        <w:pStyle w:val="NormalWeb"/>
        <w:spacing w:before="0" w:after="0"/>
        <w:jc w:val="both"/>
      </w:pPr>
      <w:r>
        <w:rPr>
          <w:rFonts w:ascii="Arial" w:hAnsi="Arial" w:cs="Arial"/>
          <w:sz w:val="22"/>
          <w:szCs w:val="22"/>
        </w:rPr>
        <w:t xml:space="preserve">восточных славян стал использоваться старославянский (впоследствии – церковнославянский) язык, в то время как в речевой практике и деловой письменности использовался язык древнерусский. Древнерусский и церковнославянский были достаточно близки, что позволило церковнославянскому языку занять важное место в русской культуре. Однако между этими языками все же существовали различия, и в ходе многовекового сосуществования церковнославянский язык не мог не оказать влияния на русский язык: постепенно многие церковнославянские элементы проникли в нецерковные </w:t>
      </w:r>
      <w:r>
        <w:rPr>
          <w:rFonts w:ascii="Arial" w:hAnsi="Arial" w:cs="Arial"/>
          <w:sz w:val="22"/>
          <w:szCs w:val="22"/>
        </w:rPr>
        <w:lastRenderedPageBreak/>
        <w:t>письменные стили и в устную речь.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Старославянские слова, вошедшие в состав лексики русского языка, называют </w:t>
      </w:r>
      <w:r>
        <w:rPr>
          <w:rFonts w:ascii="Arial" w:hAnsi="Arial" w:cs="Arial"/>
          <w:b/>
          <w:bCs/>
          <w:sz w:val="22"/>
          <w:szCs w:val="22"/>
        </w:rPr>
        <w:t>старославянизмами</w:t>
      </w:r>
      <w:r>
        <w:rPr>
          <w:rFonts w:ascii="Arial" w:hAnsi="Arial" w:cs="Arial"/>
          <w:sz w:val="22"/>
          <w:szCs w:val="22"/>
        </w:rPr>
        <w:t>. Эти слова отличает целый ряд признаков (фонетических, словообразовательных и лексических), в связи с чем выделяют несколько групп старославянских примет в русском языке:</w:t>
      </w:r>
    </w:p>
    <w:p w:rsidR="00E1364E" w:rsidRDefault="00E1364E" w:rsidP="00E1364E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</w:pPr>
      <w:r>
        <w:rPr>
          <w:rFonts w:ascii="Arial" w:hAnsi="Arial" w:cs="Arial"/>
          <w:b/>
          <w:bCs/>
          <w:sz w:val="22"/>
          <w:szCs w:val="22"/>
        </w:rPr>
        <w:t>Фонетические</w:t>
      </w:r>
      <w:r>
        <w:rPr>
          <w:rFonts w:ascii="Arial" w:hAnsi="Arial" w:cs="Arial"/>
          <w:sz w:val="22"/>
          <w:szCs w:val="22"/>
        </w:rPr>
        <w:t xml:space="preserve"> приметы связаны с тем, что одни и те же звуки и звуковые сочетания праславянского языка дали разные результаты (рефлексы) в южнославянском (старославянском) и восточнославянском (древнерусском) языках: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sz w:val="22"/>
          <w:szCs w:val="22"/>
        </w:rPr>
        <w:t>неполногласным</w:t>
      </w:r>
      <w:r>
        <w:rPr>
          <w:rFonts w:ascii="Arial" w:hAnsi="Arial" w:cs="Arial"/>
          <w:sz w:val="22"/>
          <w:szCs w:val="22"/>
        </w:rPr>
        <w:t xml:space="preserve"> старославянским сочетаниям </w:t>
      </w:r>
      <w:r>
        <w:rPr>
          <w:rFonts w:ascii="Arial" w:hAnsi="Arial" w:cs="Arial"/>
          <w:i/>
          <w:iCs/>
          <w:sz w:val="22"/>
          <w:szCs w:val="22"/>
        </w:rPr>
        <w:t>ра, ла, ре, ле</w:t>
      </w:r>
      <w:r>
        <w:rPr>
          <w:rFonts w:ascii="Arial" w:hAnsi="Arial" w:cs="Arial"/>
          <w:sz w:val="22"/>
          <w:szCs w:val="22"/>
        </w:rPr>
        <w:t xml:space="preserve"> соответствуют русские </w:t>
      </w:r>
      <w:r>
        <w:rPr>
          <w:rFonts w:ascii="Arial" w:hAnsi="Arial" w:cs="Arial"/>
          <w:b/>
          <w:sz w:val="22"/>
          <w:szCs w:val="22"/>
        </w:rPr>
        <w:t>полногласные</w:t>
      </w:r>
      <w:r>
        <w:rPr>
          <w:rFonts w:ascii="Arial" w:hAnsi="Arial" w:cs="Arial"/>
          <w:sz w:val="22"/>
          <w:szCs w:val="22"/>
        </w:rPr>
        <w:t xml:space="preserve"> сочетания </w:t>
      </w:r>
      <w:r>
        <w:rPr>
          <w:rFonts w:ascii="Arial" w:hAnsi="Arial" w:cs="Arial"/>
          <w:i/>
          <w:iCs/>
          <w:sz w:val="22"/>
          <w:szCs w:val="22"/>
        </w:rPr>
        <w:t>оро, оло, ере, ело</w:t>
      </w:r>
      <w:r>
        <w:rPr>
          <w:rFonts w:ascii="Arial" w:hAnsi="Arial" w:cs="Arial"/>
          <w:sz w:val="22"/>
          <w:szCs w:val="22"/>
        </w:rPr>
        <w:t xml:space="preserve">; поэтому неполногласия, которые имеют в русском языке полногласные соответствия в корнях слов, являются приметой старославянизмов: </w:t>
      </w:r>
      <w:r>
        <w:rPr>
          <w:rFonts w:ascii="Arial" w:hAnsi="Arial" w:cs="Arial"/>
          <w:i/>
          <w:iCs/>
          <w:sz w:val="22"/>
          <w:szCs w:val="22"/>
          <w:u w:val="single"/>
        </w:rPr>
        <w:t>град</w:t>
      </w:r>
      <w:r>
        <w:rPr>
          <w:rFonts w:ascii="Arial" w:hAnsi="Arial" w:cs="Arial"/>
          <w:i/>
          <w:iCs/>
          <w:sz w:val="22"/>
          <w:szCs w:val="22"/>
        </w:rPr>
        <w:t xml:space="preserve"> – город, </w:t>
      </w:r>
      <w:r>
        <w:rPr>
          <w:rFonts w:ascii="Arial" w:hAnsi="Arial" w:cs="Arial"/>
          <w:i/>
          <w:iCs/>
          <w:sz w:val="22"/>
          <w:szCs w:val="22"/>
          <w:u w:val="single"/>
        </w:rPr>
        <w:t>глас</w:t>
      </w:r>
      <w:r>
        <w:rPr>
          <w:rFonts w:ascii="Arial" w:hAnsi="Arial" w:cs="Arial"/>
          <w:i/>
          <w:iCs/>
          <w:sz w:val="22"/>
          <w:szCs w:val="22"/>
        </w:rPr>
        <w:t xml:space="preserve"> – голос, </w:t>
      </w:r>
      <w:r>
        <w:rPr>
          <w:rFonts w:ascii="Arial" w:hAnsi="Arial" w:cs="Arial"/>
          <w:i/>
          <w:iCs/>
          <w:sz w:val="22"/>
          <w:szCs w:val="22"/>
          <w:u w:val="single"/>
        </w:rPr>
        <w:t>среда</w:t>
      </w:r>
      <w:r>
        <w:rPr>
          <w:rFonts w:ascii="Arial" w:hAnsi="Arial" w:cs="Arial"/>
          <w:i/>
          <w:iCs/>
          <w:sz w:val="22"/>
          <w:szCs w:val="22"/>
        </w:rPr>
        <w:t xml:space="preserve"> – середина, </w:t>
      </w:r>
      <w:r>
        <w:rPr>
          <w:rFonts w:ascii="Arial" w:hAnsi="Arial" w:cs="Arial"/>
          <w:i/>
          <w:iCs/>
          <w:sz w:val="22"/>
          <w:szCs w:val="22"/>
          <w:u w:val="single"/>
        </w:rPr>
        <w:t>влечение</w:t>
      </w:r>
      <w:r>
        <w:rPr>
          <w:rFonts w:ascii="Arial" w:hAnsi="Arial" w:cs="Arial"/>
          <w:i/>
          <w:iCs/>
          <w:sz w:val="22"/>
          <w:szCs w:val="22"/>
        </w:rPr>
        <w:t xml:space="preserve"> – волочить</w:t>
      </w:r>
      <w:r>
        <w:rPr>
          <w:rFonts w:ascii="Arial" w:hAnsi="Arial" w:cs="Arial"/>
          <w:sz w:val="22"/>
          <w:szCs w:val="22"/>
        </w:rPr>
        <w:t xml:space="preserve">. Аналогично с приставками </w:t>
      </w:r>
      <w:r>
        <w:rPr>
          <w:rFonts w:ascii="Arial" w:hAnsi="Arial" w:cs="Arial"/>
          <w:i/>
          <w:iCs/>
          <w:sz w:val="22"/>
          <w:szCs w:val="22"/>
        </w:rPr>
        <w:t>пре-, пред</w:t>
      </w:r>
      <w:r>
        <w:rPr>
          <w:rFonts w:ascii="Arial" w:hAnsi="Arial" w:cs="Arial"/>
          <w:sz w:val="22"/>
          <w:szCs w:val="22"/>
        </w:rPr>
        <w:t xml:space="preserve">-, имеющими соответствия </w:t>
      </w:r>
      <w:r>
        <w:rPr>
          <w:rFonts w:ascii="Arial" w:hAnsi="Arial" w:cs="Arial"/>
          <w:i/>
          <w:iCs/>
          <w:sz w:val="22"/>
          <w:szCs w:val="22"/>
        </w:rPr>
        <w:t>пере-, перед</w:t>
      </w:r>
      <w:r>
        <w:rPr>
          <w:rFonts w:ascii="Arial" w:hAnsi="Arial" w:cs="Arial"/>
          <w:sz w:val="22"/>
          <w:szCs w:val="22"/>
          <w:lang w:val="ru-RU"/>
        </w:rPr>
        <w:t xml:space="preserve">-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i/>
          <w:iCs/>
          <w:sz w:val="22"/>
          <w:szCs w:val="22"/>
          <w:u w:val="single"/>
        </w:rPr>
        <w:t>преступить</w:t>
      </w:r>
      <w:r>
        <w:rPr>
          <w:rFonts w:ascii="Arial" w:hAnsi="Arial" w:cs="Arial"/>
          <w:i/>
          <w:iCs/>
          <w:sz w:val="22"/>
          <w:szCs w:val="22"/>
        </w:rPr>
        <w:t xml:space="preserve"> – переступить</w:t>
      </w:r>
      <w:r>
        <w:rPr>
          <w:rFonts w:ascii="Arial" w:hAnsi="Arial" w:cs="Arial"/>
          <w:sz w:val="22"/>
          <w:szCs w:val="22"/>
        </w:rPr>
        <w:t>);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2)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старославянское </w:t>
      </w:r>
      <w:r>
        <w:rPr>
          <w:rFonts w:ascii="Arial" w:hAnsi="Arial" w:cs="Arial"/>
          <w:i/>
          <w:iCs/>
          <w:sz w:val="22"/>
          <w:szCs w:val="22"/>
        </w:rPr>
        <w:t xml:space="preserve">ра-, ла- </w:t>
      </w:r>
      <w:r>
        <w:rPr>
          <w:rFonts w:ascii="Arial" w:hAnsi="Arial" w:cs="Arial"/>
          <w:sz w:val="22"/>
          <w:szCs w:val="22"/>
        </w:rPr>
        <w:t xml:space="preserve">в начале слова в соответствии с русскими </w:t>
      </w:r>
      <w:r>
        <w:rPr>
          <w:rFonts w:ascii="Arial" w:hAnsi="Arial" w:cs="Arial"/>
          <w:i/>
          <w:iCs/>
          <w:sz w:val="22"/>
          <w:szCs w:val="22"/>
        </w:rPr>
        <w:t>ро-, ло</w:t>
      </w:r>
      <w:r>
        <w:rPr>
          <w:rFonts w:ascii="Arial" w:hAnsi="Arial" w:cs="Arial"/>
          <w:sz w:val="22"/>
          <w:szCs w:val="22"/>
        </w:rPr>
        <w:t xml:space="preserve">-: </w:t>
      </w:r>
      <w:r>
        <w:rPr>
          <w:rFonts w:ascii="Arial" w:hAnsi="Arial" w:cs="Arial"/>
          <w:i/>
          <w:iCs/>
          <w:sz w:val="22"/>
          <w:szCs w:val="22"/>
          <w:u w:val="single"/>
        </w:rPr>
        <w:t>равный</w:t>
      </w:r>
      <w:r>
        <w:rPr>
          <w:rFonts w:ascii="Arial" w:hAnsi="Arial" w:cs="Arial"/>
          <w:i/>
          <w:iCs/>
          <w:sz w:val="22"/>
          <w:szCs w:val="22"/>
        </w:rPr>
        <w:t xml:space="preserve"> – ровный, </w:t>
      </w:r>
      <w:r>
        <w:rPr>
          <w:rFonts w:ascii="Arial" w:hAnsi="Arial" w:cs="Arial"/>
          <w:i/>
          <w:iCs/>
          <w:sz w:val="22"/>
          <w:szCs w:val="22"/>
          <w:u w:val="single"/>
        </w:rPr>
        <w:t>ладья</w:t>
      </w:r>
      <w:r>
        <w:rPr>
          <w:rFonts w:ascii="Arial" w:hAnsi="Arial" w:cs="Arial"/>
          <w:i/>
          <w:iCs/>
          <w:sz w:val="22"/>
          <w:szCs w:val="22"/>
        </w:rPr>
        <w:t xml:space="preserve"> – лодка;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3)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жд</w:t>
      </w:r>
      <w:r>
        <w:rPr>
          <w:rFonts w:ascii="Arial" w:hAnsi="Arial" w:cs="Arial"/>
          <w:sz w:val="22"/>
          <w:szCs w:val="22"/>
        </w:rPr>
        <w:t xml:space="preserve">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ж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  <w:u w:val="single"/>
        </w:rPr>
        <w:t>чуждый</w:t>
      </w:r>
      <w:r>
        <w:rPr>
          <w:rFonts w:ascii="Arial" w:hAnsi="Arial" w:cs="Arial"/>
          <w:i/>
          <w:iCs/>
          <w:sz w:val="22"/>
          <w:szCs w:val="22"/>
        </w:rPr>
        <w:t xml:space="preserve"> – чужой</w:t>
      </w:r>
      <w:r>
        <w:rPr>
          <w:rFonts w:ascii="Arial" w:hAnsi="Arial" w:cs="Arial"/>
          <w:sz w:val="22"/>
          <w:szCs w:val="22"/>
        </w:rPr>
        <w:t>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>4)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щ</w:t>
      </w:r>
      <w:r>
        <w:rPr>
          <w:rFonts w:ascii="Arial" w:hAnsi="Arial" w:cs="Arial"/>
          <w:sz w:val="22"/>
          <w:szCs w:val="22"/>
        </w:rPr>
        <w:t xml:space="preserve">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ч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iCs/>
          <w:sz w:val="22"/>
          <w:szCs w:val="22"/>
          <w:u w:val="single"/>
        </w:rPr>
        <w:t>освещать</w:t>
      </w:r>
      <w:r>
        <w:rPr>
          <w:rFonts w:ascii="Arial" w:hAnsi="Arial" w:cs="Arial"/>
          <w:i/>
          <w:iCs/>
          <w:sz w:val="22"/>
          <w:szCs w:val="22"/>
        </w:rPr>
        <w:t xml:space="preserve"> – свеча</w:t>
      </w:r>
      <w:r>
        <w:rPr>
          <w:rFonts w:ascii="Arial" w:hAnsi="Arial" w:cs="Arial"/>
          <w:sz w:val="22"/>
          <w:szCs w:val="22"/>
        </w:rPr>
        <w:t xml:space="preserve">); 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5) </w:t>
      </w:r>
      <w:r>
        <w:rPr>
          <w:rFonts w:ascii="Arial" w:hAnsi="Arial" w:cs="Arial"/>
          <w:sz w:val="22"/>
          <w:szCs w:val="22"/>
        </w:rPr>
        <w:t xml:space="preserve">старославянскими по происхождению являются </w:t>
      </w:r>
      <w:r>
        <w:rPr>
          <w:rFonts w:ascii="Arial" w:hAnsi="Arial" w:cs="Arial"/>
          <w:sz w:val="22"/>
          <w:szCs w:val="22"/>
          <w:lang w:val="ru-RU"/>
        </w:rPr>
        <w:t xml:space="preserve">суффиксы причастий </w:t>
      </w:r>
      <w:proofErr w:type="gramStart"/>
      <w:r>
        <w:rPr>
          <w:rFonts w:ascii="Arial" w:hAnsi="Arial" w:cs="Arial"/>
          <w:i/>
          <w:sz w:val="22"/>
          <w:szCs w:val="22"/>
          <w:lang w:val="ru-RU"/>
        </w:rPr>
        <w:t>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у</w:t>
      </w:r>
      <w:proofErr w:type="gramEnd"/>
      <w:r>
        <w:rPr>
          <w:rFonts w:ascii="Arial" w:hAnsi="Arial" w:cs="Arial"/>
          <w:i/>
          <w:sz w:val="22"/>
          <w:szCs w:val="22"/>
          <w:lang w:val="ru-RU"/>
        </w:rPr>
        <w:t>щ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-/-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ющ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-, 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ащ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-/-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ящ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-, 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енн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-, -ем-, -ом-, -им-</w:t>
      </w:r>
      <w:r>
        <w:rPr>
          <w:rFonts w:ascii="Arial" w:hAnsi="Arial" w:cs="Arial"/>
          <w:sz w:val="22"/>
          <w:szCs w:val="22"/>
          <w:lang w:val="ru-RU"/>
        </w:rPr>
        <w:t>:</w:t>
      </w:r>
      <w:r>
        <w:rPr>
          <w:rFonts w:ascii="Arial" w:hAnsi="Arial" w:cs="Arial"/>
          <w:b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  <w:u w:val="single"/>
        </w:rPr>
        <w:t>несущий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поющий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лежащий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кипящий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купленный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исполняемый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несомый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видимый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ru-RU"/>
        </w:rPr>
        <w:t>(</w:t>
      </w:r>
      <w:r>
        <w:rPr>
          <w:rFonts w:ascii="Arial" w:hAnsi="Arial" w:cs="Arial"/>
          <w:sz w:val="22"/>
          <w:szCs w:val="22"/>
        </w:rPr>
        <w:t xml:space="preserve">исконно русскими суффиксами причастий были </w:t>
      </w:r>
      <w:r>
        <w:rPr>
          <w:rFonts w:ascii="Arial" w:hAnsi="Arial" w:cs="Arial"/>
          <w:sz w:val="22"/>
          <w:szCs w:val="22"/>
          <w:lang w:val="ru-RU"/>
        </w:rPr>
        <w:t>-</w:t>
      </w:r>
      <w:r>
        <w:rPr>
          <w:rFonts w:ascii="Arial" w:hAnsi="Arial" w:cs="Arial"/>
          <w:i/>
          <w:iCs/>
          <w:sz w:val="22"/>
          <w:szCs w:val="22"/>
        </w:rPr>
        <w:t>уч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i/>
          <w:iCs/>
          <w:sz w:val="22"/>
          <w:szCs w:val="22"/>
        </w:rPr>
        <w:t>/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i/>
          <w:iCs/>
          <w:sz w:val="22"/>
          <w:szCs w:val="22"/>
        </w:rPr>
        <w:t>юч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i/>
          <w:iCs/>
          <w:sz w:val="22"/>
          <w:szCs w:val="22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i/>
          <w:iCs/>
          <w:sz w:val="22"/>
          <w:szCs w:val="22"/>
        </w:rPr>
        <w:t>ач</w:t>
      </w:r>
      <w:r>
        <w:rPr>
          <w:rFonts w:ascii="Arial" w:hAnsi="Arial" w:cs="Arial"/>
          <w:i/>
          <w:iCs/>
          <w:sz w:val="22"/>
          <w:szCs w:val="22"/>
          <w:lang w:val="ru-RU"/>
        </w:rPr>
        <w:t>-/-</w:t>
      </w:r>
      <w:r>
        <w:rPr>
          <w:rFonts w:ascii="Arial" w:hAnsi="Arial" w:cs="Arial"/>
          <w:i/>
          <w:iCs/>
          <w:sz w:val="22"/>
          <w:szCs w:val="22"/>
        </w:rPr>
        <w:t>яч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sz w:val="22"/>
          <w:szCs w:val="22"/>
        </w:rPr>
        <w:t xml:space="preserve">, ставшие впоследствии суффиксами прилагательных: </w:t>
      </w:r>
      <w:r>
        <w:rPr>
          <w:rFonts w:ascii="Arial" w:hAnsi="Arial" w:cs="Arial"/>
          <w:i/>
          <w:iCs/>
          <w:sz w:val="22"/>
          <w:szCs w:val="22"/>
          <w:u w:val="single"/>
        </w:rPr>
        <w:t>текущий</w:t>
      </w:r>
      <w:r>
        <w:rPr>
          <w:rFonts w:ascii="Arial" w:hAnsi="Arial" w:cs="Arial"/>
          <w:i/>
          <w:iCs/>
          <w:sz w:val="22"/>
          <w:szCs w:val="22"/>
        </w:rPr>
        <w:t xml:space="preserve"> – текучий, </w:t>
      </w:r>
      <w:r>
        <w:rPr>
          <w:rFonts w:ascii="Arial" w:hAnsi="Arial" w:cs="Arial"/>
          <w:i/>
          <w:iCs/>
          <w:sz w:val="22"/>
          <w:szCs w:val="22"/>
          <w:u w:val="single"/>
        </w:rPr>
        <w:t>горящий</w:t>
      </w:r>
      <w:r>
        <w:rPr>
          <w:rFonts w:ascii="Arial" w:hAnsi="Arial" w:cs="Arial"/>
          <w:i/>
          <w:iCs/>
          <w:sz w:val="22"/>
          <w:szCs w:val="22"/>
        </w:rPr>
        <w:t xml:space="preserve"> – горячий</w:t>
      </w:r>
      <w:r>
        <w:rPr>
          <w:rFonts w:ascii="Arial" w:hAnsi="Arial" w:cs="Arial"/>
          <w:iCs/>
          <w:sz w:val="22"/>
          <w:szCs w:val="22"/>
          <w:lang w:val="ru-RU"/>
        </w:rPr>
        <w:t>)</w:t>
      </w:r>
      <w:r>
        <w:rPr>
          <w:rFonts w:ascii="Arial" w:hAnsi="Arial" w:cs="Arial"/>
          <w:i/>
          <w:iCs/>
          <w:sz w:val="22"/>
          <w:szCs w:val="22"/>
        </w:rPr>
        <w:t>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6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а</w:t>
      </w:r>
      <w:r>
        <w:rPr>
          <w:rFonts w:ascii="Arial" w:hAnsi="Arial" w:cs="Arial"/>
          <w:sz w:val="22"/>
          <w:szCs w:val="22"/>
        </w:rPr>
        <w:t xml:space="preserve"> в начале слова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я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  <w:u w:val="single"/>
        </w:rPr>
        <w:t>агнец</w:t>
      </w:r>
      <w:r>
        <w:rPr>
          <w:rFonts w:ascii="Arial" w:hAnsi="Arial" w:cs="Arial"/>
          <w:i/>
          <w:iCs/>
          <w:sz w:val="22"/>
          <w:szCs w:val="22"/>
        </w:rPr>
        <w:t xml:space="preserve"> – ягненок, </w:t>
      </w:r>
      <w:r>
        <w:rPr>
          <w:rFonts w:ascii="Arial" w:hAnsi="Arial" w:cs="Arial"/>
          <w:i/>
          <w:iCs/>
          <w:sz w:val="22"/>
          <w:szCs w:val="22"/>
          <w:u w:val="single"/>
        </w:rPr>
        <w:t>аз</w:t>
      </w:r>
      <w:r>
        <w:rPr>
          <w:rFonts w:ascii="Arial" w:hAnsi="Arial" w:cs="Arial"/>
          <w:i/>
          <w:iCs/>
          <w:sz w:val="22"/>
          <w:szCs w:val="22"/>
        </w:rPr>
        <w:t xml:space="preserve"> – я;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7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е</w:t>
      </w:r>
      <w:r>
        <w:rPr>
          <w:rFonts w:ascii="Arial" w:hAnsi="Arial" w:cs="Arial"/>
          <w:sz w:val="22"/>
          <w:szCs w:val="22"/>
        </w:rPr>
        <w:t xml:space="preserve"> в начале слова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о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  <w:u w:val="single"/>
        </w:rPr>
        <w:t>единица</w:t>
      </w:r>
      <w:r>
        <w:rPr>
          <w:rFonts w:ascii="Arial" w:hAnsi="Arial" w:cs="Arial"/>
          <w:i/>
          <w:iCs/>
          <w:sz w:val="22"/>
          <w:szCs w:val="22"/>
        </w:rPr>
        <w:t xml:space="preserve"> – один</w:t>
      </w:r>
      <w:r>
        <w:rPr>
          <w:rFonts w:ascii="Arial" w:hAnsi="Arial" w:cs="Arial"/>
          <w:sz w:val="22"/>
          <w:szCs w:val="22"/>
        </w:rPr>
        <w:t>;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  <w:lang w:val="ru-RU"/>
        </w:rPr>
        <w:t>8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ю</w:t>
      </w:r>
      <w:r>
        <w:rPr>
          <w:rFonts w:ascii="Arial" w:hAnsi="Arial" w:cs="Arial"/>
          <w:sz w:val="22"/>
          <w:szCs w:val="22"/>
        </w:rPr>
        <w:t xml:space="preserve"> в начале слова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у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  <w:u w:val="single"/>
        </w:rPr>
        <w:t>юродивый</w:t>
      </w:r>
      <w:r>
        <w:rPr>
          <w:rFonts w:ascii="Arial" w:hAnsi="Arial" w:cs="Arial"/>
          <w:i/>
          <w:iCs/>
          <w:sz w:val="22"/>
          <w:szCs w:val="22"/>
        </w:rPr>
        <w:t xml:space="preserve"> – </w:t>
      </w:r>
      <w:proofErr w:type="gramStart"/>
      <w:r>
        <w:rPr>
          <w:rFonts w:ascii="Arial" w:hAnsi="Arial" w:cs="Arial"/>
          <w:i/>
          <w:iCs/>
          <w:sz w:val="22"/>
          <w:szCs w:val="22"/>
        </w:rPr>
        <w:t>урод</w:t>
      </w:r>
      <w:proofErr w:type="gramEnd"/>
      <w:r>
        <w:rPr>
          <w:rFonts w:ascii="Arial" w:hAnsi="Arial" w:cs="Arial"/>
          <w:sz w:val="22"/>
          <w:szCs w:val="22"/>
        </w:rPr>
        <w:t>.</w:t>
      </w:r>
    </w:p>
    <w:p w:rsidR="00E1364E" w:rsidRDefault="00E1364E" w:rsidP="00E1364E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</w:pPr>
      <w:r>
        <w:rPr>
          <w:rFonts w:ascii="Arial" w:hAnsi="Arial" w:cs="Arial"/>
          <w:b/>
          <w:bCs/>
          <w:sz w:val="22"/>
          <w:szCs w:val="22"/>
          <w:lang w:val="ru-RU"/>
        </w:rPr>
        <w:t>Морфологические (с</w:t>
      </w:r>
      <w:r>
        <w:rPr>
          <w:rFonts w:ascii="Arial" w:hAnsi="Arial" w:cs="Arial"/>
          <w:b/>
          <w:bCs/>
          <w:sz w:val="22"/>
          <w:szCs w:val="22"/>
        </w:rPr>
        <w:t>ловообразовательные</w:t>
      </w:r>
      <w:r>
        <w:rPr>
          <w:rFonts w:ascii="Arial" w:hAnsi="Arial" w:cs="Arial"/>
          <w:b/>
          <w:bCs/>
          <w:sz w:val="22"/>
          <w:szCs w:val="22"/>
          <w:lang w:val="ru-RU"/>
        </w:rPr>
        <w:t>)</w:t>
      </w:r>
      <w:r>
        <w:rPr>
          <w:rFonts w:ascii="Arial" w:hAnsi="Arial" w:cs="Arial"/>
          <w:sz w:val="22"/>
          <w:szCs w:val="22"/>
        </w:rPr>
        <w:t xml:space="preserve"> приметы старославянизмов – это приставки или суффиксы старославянского происхождения; некоторые из них имеют русские эквиваленты, например: </w:t>
      </w:r>
      <w:r>
        <w:rPr>
          <w:rFonts w:ascii="Arial" w:hAnsi="Arial" w:cs="Arial"/>
          <w:i/>
          <w:iCs/>
          <w:sz w:val="22"/>
          <w:szCs w:val="22"/>
        </w:rPr>
        <w:t>и</w:t>
      </w:r>
      <w:proofErr w:type="gramStart"/>
      <w:r>
        <w:rPr>
          <w:rFonts w:ascii="Arial" w:hAnsi="Arial" w:cs="Arial"/>
          <w:i/>
          <w:iCs/>
          <w:sz w:val="22"/>
          <w:szCs w:val="22"/>
        </w:rPr>
        <w:t>з-</w:t>
      </w:r>
      <w:proofErr w:type="gramEnd"/>
      <w:r>
        <w:rPr>
          <w:rFonts w:ascii="Arial" w:hAnsi="Arial" w:cs="Arial"/>
          <w:sz w:val="22"/>
          <w:szCs w:val="22"/>
        </w:rPr>
        <w:t xml:space="preserve">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вы-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iCs/>
          <w:sz w:val="22"/>
          <w:szCs w:val="22"/>
          <w:u w:val="single"/>
        </w:rPr>
        <w:t>излить</w:t>
      </w:r>
      <w:r>
        <w:rPr>
          <w:rFonts w:ascii="Arial" w:hAnsi="Arial" w:cs="Arial"/>
          <w:i/>
          <w:iCs/>
          <w:sz w:val="22"/>
          <w:szCs w:val="22"/>
        </w:rPr>
        <w:t xml:space="preserve"> – вылить</w:t>
      </w:r>
      <w:r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i/>
          <w:iCs/>
          <w:sz w:val="22"/>
          <w:szCs w:val="22"/>
        </w:rPr>
        <w:t>низ-</w:t>
      </w:r>
      <w:r>
        <w:rPr>
          <w:rFonts w:ascii="Arial" w:hAnsi="Arial" w:cs="Arial"/>
          <w:sz w:val="22"/>
          <w:szCs w:val="22"/>
        </w:rPr>
        <w:t xml:space="preserve"> в соответствии с русским </w:t>
      </w:r>
      <w:r>
        <w:rPr>
          <w:rFonts w:ascii="Arial" w:hAnsi="Arial" w:cs="Arial"/>
          <w:i/>
          <w:iCs/>
          <w:sz w:val="22"/>
          <w:szCs w:val="22"/>
        </w:rPr>
        <w:t>с-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iCs/>
          <w:sz w:val="22"/>
          <w:szCs w:val="22"/>
          <w:u w:val="single"/>
        </w:rPr>
        <w:t>ниспадать</w:t>
      </w:r>
      <w:r>
        <w:rPr>
          <w:rFonts w:ascii="Arial" w:hAnsi="Arial" w:cs="Arial"/>
          <w:i/>
          <w:iCs/>
          <w:sz w:val="22"/>
          <w:szCs w:val="22"/>
        </w:rPr>
        <w:t xml:space="preserve"> – спадать</w:t>
      </w:r>
      <w:r>
        <w:rPr>
          <w:rFonts w:ascii="Arial" w:hAnsi="Arial" w:cs="Arial"/>
          <w:sz w:val="22"/>
          <w:szCs w:val="22"/>
        </w:rPr>
        <w:t xml:space="preserve">), другие же русских соответствий не имеют: </w:t>
      </w:r>
      <w:r>
        <w:rPr>
          <w:rFonts w:ascii="Arial" w:hAnsi="Arial" w:cs="Arial"/>
          <w:sz w:val="22"/>
          <w:szCs w:val="22"/>
          <w:lang w:val="ru-RU"/>
        </w:rPr>
        <w:t xml:space="preserve">Сюда же входят суффиксы отглагольных сущ. </w:t>
      </w:r>
      <w:proofErr w:type="gramStart"/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н</w:t>
      </w:r>
      <w:proofErr w:type="gramEnd"/>
      <w:r>
        <w:rPr>
          <w:rFonts w:ascii="Arial" w:hAnsi="Arial" w:cs="Arial"/>
          <w:i/>
          <w:iCs/>
          <w:sz w:val="22"/>
          <w:szCs w:val="22"/>
          <w:lang w:val="ru-RU"/>
        </w:rPr>
        <w:t>ие</w:t>
      </w:r>
      <w:proofErr w:type="spellEnd"/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sz w:val="22"/>
          <w:szCs w:val="22"/>
          <w:lang w:val="ru-RU"/>
        </w:rPr>
        <w:t xml:space="preserve"> (</w:t>
      </w:r>
      <w:r>
        <w:rPr>
          <w:rFonts w:ascii="Arial" w:hAnsi="Arial" w:cs="Arial"/>
          <w:i/>
          <w:iCs/>
          <w:sz w:val="22"/>
          <w:szCs w:val="22"/>
          <w:lang w:val="ru-RU"/>
        </w:rPr>
        <w:t>катание</w:t>
      </w:r>
      <w:r>
        <w:rPr>
          <w:rFonts w:ascii="Arial" w:hAnsi="Arial" w:cs="Arial"/>
          <w:sz w:val="22"/>
          <w:szCs w:val="22"/>
          <w:lang w:val="ru-RU"/>
        </w:rPr>
        <w:t xml:space="preserve">) или абстрактных имен </w:t>
      </w:r>
      <w:r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i/>
          <w:iCs/>
          <w:sz w:val="22"/>
          <w:szCs w:val="22"/>
        </w:rPr>
        <w:t>ствиj-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iCs/>
          <w:sz w:val="22"/>
          <w:szCs w:val="22"/>
        </w:rPr>
        <w:t>действие</w:t>
      </w:r>
      <w:r>
        <w:rPr>
          <w:rFonts w:ascii="Arial" w:hAnsi="Arial" w:cs="Arial"/>
          <w:sz w:val="22"/>
          <w:szCs w:val="22"/>
        </w:rPr>
        <w:t>), -</w:t>
      </w:r>
      <w:r>
        <w:rPr>
          <w:rFonts w:ascii="Arial" w:hAnsi="Arial" w:cs="Arial"/>
          <w:i/>
          <w:iCs/>
          <w:sz w:val="22"/>
          <w:szCs w:val="22"/>
        </w:rPr>
        <w:t>знь</w:t>
      </w:r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iCs/>
          <w:sz w:val="22"/>
          <w:szCs w:val="22"/>
        </w:rPr>
        <w:t>жизнь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  <w:lang w:val="ru-RU"/>
        </w:rPr>
        <w:t>; суффиксы превосходной степени прилагательных: 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айш</w:t>
      </w:r>
      <w:proofErr w:type="spellEnd"/>
      <w:r>
        <w:rPr>
          <w:rFonts w:ascii="Arial" w:hAnsi="Arial" w:cs="Arial"/>
          <w:i/>
          <w:sz w:val="22"/>
          <w:szCs w:val="22"/>
          <w:lang w:val="ru-RU"/>
        </w:rPr>
        <w:t>-</w:t>
      </w:r>
      <w:r>
        <w:rPr>
          <w:rFonts w:ascii="Arial" w:hAnsi="Arial" w:cs="Arial"/>
          <w:sz w:val="22"/>
          <w:szCs w:val="22"/>
          <w:lang w:val="ru-RU"/>
        </w:rPr>
        <w:t>, -</w:t>
      </w:r>
      <w:proofErr w:type="spellStart"/>
      <w:r>
        <w:rPr>
          <w:rFonts w:ascii="Arial" w:hAnsi="Arial" w:cs="Arial"/>
          <w:i/>
          <w:sz w:val="22"/>
          <w:szCs w:val="22"/>
          <w:lang w:val="ru-RU"/>
        </w:rPr>
        <w:t>ейш</w:t>
      </w:r>
      <w:proofErr w:type="spellEnd"/>
      <w:r>
        <w:rPr>
          <w:rFonts w:ascii="Arial" w:hAnsi="Arial" w:cs="Arial"/>
          <w:sz w:val="22"/>
          <w:szCs w:val="22"/>
          <w:lang w:val="ru-RU"/>
        </w:rPr>
        <w:t>- (</w:t>
      </w:r>
      <w:r>
        <w:rPr>
          <w:rFonts w:ascii="Arial" w:hAnsi="Arial" w:cs="Arial"/>
          <w:i/>
          <w:iCs/>
          <w:sz w:val="22"/>
          <w:szCs w:val="22"/>
          <w:u w:val="single"/>
        </w:rPr>
        <w:t>высочайший</w:t>
      </w:r>
      <w:r>
        <w:rPr>
          <w:rFonts w:ascii="Arial" w:hAnsi="Arial" w:cs="Arial"/>
          <w:i/>
          <w:sz w:val="22"/>
          <w:szCs w:val="22"/>
          <w:lang w:val="ru-RU"/>
        </w:rPr>
        <w:t xml:space="preserve">, </w:t>
      </w:r>
      <w:r>
        <w:rPr>
          <w:rFonts w:ascii="Arial" w:hAnsi="Arial" w:cs="Arial"/>
          <w:i/>
          <w:iCs/>
          <w:sz w:val="22"/>
          <w:szCs w:val="22"/>
          <w:u w:val="single"/>
        </w:rPr>
        <w:t>крупнейший</w:t>
      </w:r>
      <w:r>
        <w:rPr>
          <w:rFonts w:ascii="Arial" w:hAnsi="Arial" w:cs="Arial"/>
          <w:iCs/>
          <w:sz w:val="22"/>
          <w:szCs w:val="22"/>
          <w:lang w:val="ru-RU"/>
        </w:rPr>
        <w:t xml:space="preserve">), суффиксы причастий 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ущ</w:t>
      </w:r>
      <w:proofErr w:type="spellEnd"/>
      <w:r>
        <w:rPr>
          <w:rFonts w:ascii="Arial" w:hAnsi="Arial" w:cs="Arial"/>
          <w:i/>
          <w:iCs/>
          <w:sz w:val="22"/>
          <w:szCs w:val="22"/>
          <w:lang w:val="ru-RU"/>
        </w:rPr>
        <w:t>-, -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ющ</w:t>
      </w:r>
      <w:proofErr w:type="spellEnd"/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и </w:t>
      </w:r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ащ</w:t>
      </w:r>
      <w:proofErr w:type="spellEnd"/>
      <w:r>
        <w:rPr>
          <w:rFonts w:ascii="Arial" w:hAnsi="Arial" w:cs="Arial"/>
          <w:i/>
          <w:iCs/>
          <w:sz w:val="22"/>
          <w:szCs w:val="22"/>
          <w:lang w:val="ru-RU"/>
        </w:rPr>
        <w:t>-, -</w:t>
      </w:r>
      <w:proofErr w:type="spellStart"/>
      <w:r>
        <w:rPr>
          <w:rFonts w:ascii="Arial" w:hAnsi="Arial" w:cs="Arial"/>
          <w:i/>
          <w:iCs/>
          <w:sz w:val="22"/>
          <w:szCs w:val="22"/>
          <w:lang w:val="ru-RU"/>
        </w:rPr>
        <w:t>ящ</w:t>
      </w:r>
      <w:proofErr w:type="spellEnd"/>
      <w:r>
        <w:rPr>
          <w:rFonts w:ascii="Arial" w:hAnsi="Arial" w:cs="Arial"/>
          <w:i/>
          <w:iCs/>
          <w:sz w:val="22"/>
          <w:szCs w:val="22"/>
          <w:lang w:val="ru-RU"/>
        </w:rPr>
        <w:t>-</w:t>
      </w:r>
      <w:r>
        <w:rPr>
          <w:rFonts w:ascii="Arial" w:hAnsi="Arial" w:cs="Arial"/>
          <w:iCs/>
          <w:sz w:val="22"/>
          <w:szCs w:val="22"/>
          <w:lang w:val="ru-RU"/>
        </w:rPr>
        <w:t xml:space="preserve"> </w:t>
      </w:r>
      <w:r>
        <w:rPr>
          <w:rFonts w:ascii="Arial" w:hAnsi="Arial" w:cs="Arial"/>
          <w:sz w:val="22"/>
          <w:szCs w:val="22"/>
        </w:rPr>
        <w:t>и другие.</w:t>
      </w:r>
    </w:p>
    <w:p w:rsidR="00E1364E" w:rsidRDefault="00E1364E" w:rsidP="00E1364E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</w:pPr>
      <w:r>
        <w:rPr>
          <w:rFonts w:ascii="Arial" w:hAnsi="Arial" w:cs="Arial"/>
          <w:sz w:val="22"/>
          <w:szCs w:val="22"/>
        </w:rPr>
        <w:t>Группу</w:t>
      </w:r>
      <w:r>
        <w:rPr>
          <w:rFonts w:ascii="Arial" w:hAnsi="Arial" w:cs="Arial"/>
          <w:b/>
          <w:bCs/>
          <w:sz w:val="22"/>
          <w:szCs w:val="22"/>
        </w:rPr>
        <w:t xml:space="preserve"> лексических старославянизмов</w:t>
      </w:r>
      <w:r>
        <w:rPr>
          <w:rFonts w:ascii="Arial" w:hAnsi="Arial" w:cs="Arial"/>
          <w:sz w:val="22"/>
          <w:szCs w:val="22"/>
        </w:rPr>
        <w:t xml:space="preserve"> составляют слова, заимствованные из старославянского целиком. Как правило, это слова, обозначающие религиозные понятия: </w:t>
      </w:r>
      <w:r>
        <w:rPr>
          <w:rFonts w:ascii="Arial" w:hAnsi="Arial" w:cs="Arial"/>
          <w:i/>
          <w:iCs/>
          <w:sz w:val="22"/>
          <w:szCs w:val="22"/>
        </w:rPr>
        <w:t>господь, грех, творец, пророк, святой, воскресение</w:t>
      </w:r>
      <w:r>
        <w:rPr>
          <w:rFonts w:ascii="Arial" w:hAnsi="Arial" w:cs="Arial"/>
          <w:sz w:val="22"/>
          <w:szCs w:val="22"/>
        </w:rPr>
        <w:t xml:space="preserve">. Такие слова могут не иметь внешних отличительных примет. К лексическим старославянизмам относятся также слова с корнями </w:t>
      </w:r>
      <w:r>
        <w:rPr>
          <w:rFonts w:ascii="Arial" w:hAnsi="Arial" w:cs="Arial"/>
          <w:i/>
          <w:iCs/>
          <w:sz w:val="22"/>
          <w:szCs w:val="22"/>
        </w:rPr>
        <w:t>благо-, бого-, добро-, суе-</w:t>
      </w:r>
      <w:r>
        <w:rPr>
          <w:rFonts w:ascii="Arial" w:hAnsi="Arial" w:cs="Arial"/>
          <w:sz w:val="22"/>
          <w:szCs w:val="22"/>
        </w:rPr>
        <w:t xml:space="preserve"> старославянского происхождения (</w:t>
      </w:r>
      <w:r>
        <w:rPr>
          <w:rFonts w:ascii="Arial" w:hAnsi="Arial" w:cs="Arial"/>
          <w:i/>
          <w:iCs/>
          <w:sz w:val="22"/>
          <w:szCs w:val="22"/>
        </w:rPr>
        <w:t>благоразумие, суеверие</w:t>
      </w:r>
      <w:r>
        <w:rPr>
          <w:rFonts w:ascii="Arial" w:hAnsi="Arial" w:cs="Arial"/>
          <w:sz w:val="22"/>
          <w:szCs w:val="22"/>
        </w:rPr>
        <w:t>).</w:t>
      </w:r>
    </w:p>
    <w:p w:rsidR="00E1364E" w:rsidRDefault="00E1364E" w:rsidP="00E1364E">
      <w:pPr>
        <w:pStyle w:val="NormalWeb"/>
        <w:spacing w:before="0" w:after="0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Не следует думать, что все слова со старославянскими приметами имеют оттенок книжности или принадлежат к высокой лексике. Многие старославянизмы стилистически нейтральны и не являются ни книжными, ни устаревшими: </w:t>
      </w:r>
      <w:r>
        <w:rPr>
          <w:rFonts w:ascii="Arial" w:hAnsi="Arial" w:cs="Arial"/>
          <w:i/>
          <w:iCs/>
          <w:sz w:val="22"/>
          <w:szCs w:val="22"/>
        </w:rPr>
        <w:t>время, среда, здравствуй, храбрый</w:t>
      </w:r>
      <w:r>
        <w:rPr>
          <w:rFonts w:ascii="Arial" w:hAnsi="Arial" w:cs="Arial"/>
          <w:sz w:val="22"/>
          <w:szCs w:val="22"/>
        </w:rPr>
        <w:t xml:space="preserve">. Есть старославянские по происхождению корни, которые в одних словах нейтральны, а в других являются устаревшими или стилистически окрашенными: </w:t>
      </w:r>
      <w:r>
        <w:rPr>
          <w:rFonts w:ascii="Arial" w:hAnsi="Arial" w:cs="Arial"/>
          <w:i/>
          <w:iCs/>
          <w:sz w:val="22"/>
          <w:szCs w:val="22"/>
        </w:rPr>
        <w:t>прохладный – хлад, согласен – гласить</w:t>
      </w:r>
      <w:r>
        <w:rPr>
          <w:rFonts w:ascii="Arial" w:hAnsi="Arial" w:cs="Arial"/>
          <w:sz w:val="22"/>
          <w:szCs w:val="22"/>
        </w:rPr>
        <w:t>.</w:t>
      </w:r>
    </w:p>
    <w:p w:rsidR="00E1364E" w:rsidRPr="00E1364E" w:rsidRDefault="00E1364E" w:rsidP="00BA107C">
      <w:pPr>
        <w:pStyle w:val="1"/>
        <w:spacing w:before="0" w:after="0"/>
        <w:ind w:firstLine="709"/>
        <w:jc w:val="right"/>
        <w:rPr>
          <w:rFonts w:hint="eastAsia"/>
        </w:rPr>
      </w:pPr>
      <w:bookmarkStart w:id="1" w:name="_GoBack"/>
      <w:bookmarkEnd w:id="1"/>
    </w:p>
    <w:sectPr w:rsidR="00E1364E" w:rsidRPr="00E13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9B5"/>
    <w:rsid w:val="000D4C73"/>
    <w:rsid w:val="004D2F7E"/>
    <w:rsid w:val="005D69B5"/>
    <w:rsid w:val="009C5A0F"/>
    <w:rsid w:val="00BA107C"/>
    <w:rsid w:val="00E1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7C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BA107C"/>
    <w:pPr>
      <w:spacing w:before="280" w:after="280"/>
    </w:pPr>
  </w:style>
  <w:style w:type="paragraph" w:customStyle="1" w:styleId="NormalWeb">
    <w:name w:val="Normal (Web)"/>
    <w:basedOn w:val="a"/>
    <w:rsid w:val="00E1364E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7C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BA107C"/>
    <w:pPr>
      <w:spacing w:before="280" w:after="280"/>
    </w:pPr>
  </w:style>
  <w:style w:type="paragraph" w:customStyle="1" w:styleId="NormalWeb">
    <w:name w:val="Normal (Web)"/>
    <w:basedOn w:val="a"/>
    <w:rsid w:val="00E1364E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1647</Words>
  <Characters>9393</Characters>
  <Application>Microsoft Office Word</Application>
  <DocSecurity>0</DocSecurity>
  <Lines>78</Lines>
  <Paragraphs>22</Paragraphs>
  <ScaleCrop>false</ScaleCrop>
  <Company/>
  <LinksUpToDate>false</LinksUpToDate>
  <CharactersWithSpaces>11018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2024-03-11T07:57:00Z</dcterms:created>
  <dcterms:modified xsi:type="dcterms:W3CDTF">2024-03-25T08:41:00Z</dcterms:modified>
</cp:coreProperties>
</file>